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D427717" w14:textId="6C08945D" w:rsidR="00045013" w:rsidRPr="00E12C87" w:rsidRDefault="00045013" w:rsidP="00DF5AB5">
      <w:pPr>
        <w:ind w:left="0" w:firstLine="0"/>
        <w:rPr>
          <w:rFonts w:ascii="Arial" w:hAnsi="Arial" w:cs="Arial"/>
          <w:b/>
          <w:bCs/>
          <w:color w:val="1F3864" w:themeColor="accent1" w:themeShade="80"/>
          <w:u w:val="single"/>
        </w:rPr>
      </w:pPr>
    </w:p>
    <w:p w14:paraId="49DF5BBC" w14:textId="77777777" w:rsidR="00045013" w:rsidRPr="00DF5AB5" w:rsidRDefault="00045013">
      <w:pPr>
        <w:pStyle w:val="Nagwek1"/>
        <w:numPr>
          <w:ilvl w:val="0"/>
          <w:numId w:val="4"/>
        </w:numPr>
        <w:jc w:val="left"/>
        <w:rPr>
          <w:rFonts w:ascii="Arial" w:hAnsi="Arial" w:cs="Arial"/>
          <w:b/>
          <w:bCs/>
          <w:color w:val="1F3864" w:themeColor="accent1" w:themeShade="80"/>
          <w:sz w:val="24"/>
        </w:rPr>
      </w:pPr>
      <w:r w:rsidRPr="00DF5AB5">
        <w:rPr>
          <w:rFonts w:ascii="Arial" w:hAnsi="Arial" w:cs="Arial"/>
          <w:b/>
          <w:bCs/>
          <w:color w:val="1F3864" w:themeColor="accent1" w:themeShade="80"/>
          <w:sz w:val="24"/>
        </w:rPr>
        <w:t>Zakres opracowania</w:t>
      </w:r>
    </w:p>
    <w:p w14:paraId="18CF25D9" w14:textId="38477BD8" w:rsidR="00045013" w:rsidRPr="00DF5AB5" w:rsidRDefault="00045013" w:rsidP="00045013">
      <w:pPr>
        <w:rPr>
          <w:rFonts w:ascii="Arial" w:hAnsi="Arial" w:cs="Arial"/>
          <w:sz w:val="22"/>
        </w:rPr>
      </w:pPr>
      <w:r w:rsidRPr="00DF5AB5">
        <w:rPr>
          <w:rFonts w:ascii="Arial" w:hAnsi="Arial" w:cs="Arial"/>
          <w:sz w:val="22"/>
        </w:rPr>
        <w:t>Projekt aranżacji wnętrz obejmuje:</w:t>
      </w:r>
    </w:p>
    <w:p w14:paraId="367A39F9" w14:textId="05E8D606" w:rsidR="00045013" w:rsidRPr="00DF5AB5" w:rsidRDefault="00045013">
      <w:pPr>
        <w:pStyle w:val="Akapitzlist"/>
        <w:numPr>
          <w:ilvl w:val="0"/>
          <w:numId w:val="3"/>
        </w:numPr>
        <w:rPr>
          <w:rFonts w:ascii="Arial" w:hAnsi="Arial" w:cs="Arial"/>
          <w:sz w:val="22"/>
        </w:rPr>
      </w:pPr>
      <w:r w:rsidRPr="00DF5AB5">
        <w:rPr>
          <w:rFonts w:ascii="Arial" w:hAnsi="Arial" w:cs="Arial"/>
          <w:sz w:val="22"/>
        </w:rPr>
        <w:t>przestrzenie performatywne (</w:t>
      </w:r>
      <w:r w:rsidR="000A300D">
        <w:rPr>
          <w:rFonts w:ascii="Arial" w:hAnsi="Arial" w:cs="Arial"/>
          <w:sz w:val="22"/>
        </w:rPr>
        <w:t>sala kinowa, strefa wywiadów</w:t>
      </w:r>
      <w:r w:rsidRPr="00DF5AB5">
        <w:rPr>
          <w:rFonts w:ascii="Arial" w:hAnsi="Arial" w:cs="Arial"/>
          <w:sz w:val="22"/>
        </w:rPr>
        <w:t>),</w:t>
      </w:r>
    </w:p>
    <w:p w14:paraId="0A0EDA81" w14:textId="4487B5DB" w:rsidR="00045013" w:rsidRPr="00DF5AB5" w:rsidRDefault="00045013">
      <w:pPr>
        <w:pStyle w:val="Akapitzlist"/>
        <w:numPr>
          <w:ilvl w:val="0"/>
          <w:numId w:val="3"/>
        </w:numPr>
        <w:rPr>
          <w:rFonts w:ascii="Arial" w:hAnsi="Arial" w:cs="Arial"/>
          <w:sz w:val="22"/>
        </w:rPr>
      </w:pPr>
      <w:r w:rsidRPr="00DF5AB5">
        <w:rPr>
          <w:rFonts w:ascii="Arial" w:hAnsi="Arial" w:cs="Arial"/>
          <w:sz w:val="22"/>
        </w:rPr>
        <w:t>przestrzenie dla widzów (Foyer,</w:t>
      </w:r>
      <w:r w:rsidR="000A300D">
        <w:rPr>
          <w:rFonts w:ascii="Arial" w:hAnsi="Arial" w:cs="Arial"/>
          <w:sz w:val="22"/>
        </w:rPr>
        <w:t xml:space="preserve"> punkt sprzedaży biletów, kawiarnię, szatnię, toalety</w:t>
      </w:r>
      <w:r w:rsidRPr="00DF5AB5">
        <w:rPr>
          <w:rFonts w:ascii="Arial" w:hAnsi="Arial" w:cs="Arial"/>
          <w:sz w:val="22"/>
        </w:rPr>
        <w:t xml:space="preserve">), </w:t>
      </w:r>
    </w:p>
    <w:p w14:paraId="76E1408E" w14:textId="34D53D19" w:rsidR="00045013" w:rsidRPr="00DF5AB5" w:rsidRDefault="00045013">
      <w:pPr>
        <w:pStyle w:val="Akapitzlist"/>
        <w:numPr>
          <w:ilvl w:val="0"/>
          <w:numId w:val="3"/>
        </w:numPr>
        <w:rPr>
          <w:rFonts w:ascii="Arial" w:hAnsi="Arial" w:cs="Arial"/>
          <w:sz w:val="22"/>
        </w:rPr>
      </w:pPr>
      <w:r w:rsidRPr="00DF5AB5">
        <w:rPr>
          <w:rFonts w:ascii="Arial" w:hAnsi="Arial" w:cs="Arial"/>
          <w:sz w:val="22"/>
        </w:rPr>
        <w:t>przestrzenie pomocnicze</w:t>
      </w:r>
      <w:r w:rsidR="00CA35B8" w:rsidRPr="00DF5AB5">
        <w:rPr>
          <w:rFonts w:ascii="Arial" w:hAnsi="Arial" w:cs="Arial"/>
          <w:sz w:val="22"/>
        </w:rPr>
        <w:t xml:space="preserve"> (</w:t>
      </w:r>
      <w:r w:rsidR="000A300D">
        <w:rPr>
          <w:rFonts w:ascii="Arial" w:hAnsi="Arial" w:cs="Arial"/>
          <w:sz w:val="22"/>
        </w:rPr>
        <w:t>pomieszczenia biurowe, reżyserkę, projektorownię, montażownię, pomieszczenie socjalne</w:t>
      </w:r>
      <w:r w:rsidRPr="00DF5AB5">
        <w:rPr>
          <w:rFonts w:ascii="Arial" w:hAnsi="Arial" w:cs="Arial"/>
          <w:sz w:val="22"/>
        </w:rPr>
        <w:t>)</w:t>
      </w:r>
      <w:r w:rsidR="00083C08" w:rsidRPr="00DF5AB5">
        <w:rPr>
          <w:rFonts w:ascii="Arial" w:hAnsi="Arial" w:cs="Arial"/>
          <w:sz w:val="22"/>
        </w:rPr>
        <w:t>.</w:t>
      </w:r>
    </w:p>
    <w:p w14:paraId="45B9D802" w14:textId="77777777" w:rsidR="00DF5AB5" w:rsidRDefault="00DF5AB5" w:rsidP="000A300D">
      <w:pPr>
        <w:pStyle w:val="Akapitzlist"/>
        <w:ind w:left="731" w:firstLine="0"/>
      </w:pPr>
    </w:p>
    <w:p w14:paraId="1FA4F748" w14:textId="77777777" w:rsidR="000A300D" w:rsidRDefault="000A300D" w:rsidP="000A300D">
      <w:pPr>
        <w:pStyle w:val="Akapitzlist"/>
        <w:ind w:left="731" w:firstLine="0"/>
      </w:pPr>
    </w:p>
    <w:p w14:paraId="12CD4110" w14:textId="7A17AB79" w:rsidR="00666661" w:rsidRPr="00DF5AB5" w:rsidRDefault="00DF5AB5">
      <w:pPr>
        <w:pStyle w:val="Akapitzlist"/>
        <w:numPr>
          <w:ilvl w:val="0"/>
          <w:numId w:val="4"/>
        </w:numPr>
        <w:rPr>
          <w:rFonts w:ascii="Arial" w:hAnsi="Arial" w:cs="Arial"/>
          <w:b/>
          <w:color w:val="1F3864" w:themeColor="accent1" w:themeShade="80"/>
        </w:rPr>
      </w:pPr>
      <w:r w:rsidRPr="00DF5AB5">
        <w:rPr>
          <w:rFonts w:ascii="Arial" w:hAnsi="Arial" w:cs="Arial"/>
          <w:b/>
          <w:color w:val="1F3864" w:themeColor="accent1" w:themeShade="80"/>
        </w:rPr>
        <w:t>Opis techniczny:</w:t>
      </w:r>
    </w:p>
    <w:p w14:paraId="5D58ECFD" w14:textId="33E16629" w:rsidR="00666661" w:rsidRPr="004C66F4" w:rsidRDefault="00666661" w:rsidP="004C66F4">
      <w:pPr>
        <w:ind w:left="746"/>
        <w:rPr>
          <w:rFonts w:ascii="Arial" w:hAnsi="Arial" w:cs="Arial"/>
          <w:b/>
          <w:color w:val="1F3864" w:themeColor="accent1" w:themeShade="80"/>
          <w:u w:val="single"/>
        </w:rPr>
      </w:pPr>
      <w:r w:rsidRPr="004C66F4">
        <w:rPr>
          <w:rFonts w:ascii="Arial" w:hAnsi="Arial" w:cs="Arial"/>
          <w:b/>
          <w:color w:val="1F3864" w:themeColor="accent1" w:themeShade="80"/>
          <w:u w:val="single"/>
        </w:rPr>
        <w:t>CZĘŚĆ I:</w:t>
      </w:r>
    </w:p>
    <w:p w14:paraId="7A13D053" w14:textId="77777777" w:rsidR="00666661" w:rsidRDefault="00666661" w:rsidP="00666661">
      <w:pPr>
        <w:ind w:left="16" w:firstLine="0"/>
        <w:rPr>
          <w:rFonts w:ascii="Arial" w:hAnsi="Arial" w:cs="Arial"/>
          <w:b/>
          <w:color w:val="1F3864" w:themeColor="accent1" w:themeShade="80"/>
          <w:u w:val="single"/>
        </w:rPr>
      </w:pPr>
    </w:p>
    <w:p w14:paraId="0D4CDCFD" w14:textId="751E9F7A" w:rsidR="00045013" w:rsidRPr="00F12367" w:rsidRDefault="00FA234C" w:rsidP="00F7765E">
      <w:pPr>
        <w:pStyle w:val="Akapitzlist"/>
        <w:numPr>
          <w:ilvl w:val="0"/>
          <w:numId w:val="8"/>
        </w:numPr>
        <w:rPr>
          <w:rFonts w:ascii="Arial" w:hAnsi="Arial" w:cs="Arial"/>
          <w:b/>
          <w:color w:val="1F3864" w:themeColor="accent1" w:themeShade="80"/>
        </w:rPr>
      </w:pPr>
      <w:r w:rsidRPr="00F12367">
        <w:rPr>
          <w:rFonts w:ascii="Arial" w:hAnsi="Arial" w:cs="Arial"/>
          <w:b/>
          <w:color w:val="1F3864" w:themeColor="accent1" w:themeShade="80"/>
        </w:rPr>
        <w:t xml:space="preserve">Aranżacja </w:t>
      </w:r>
      <w:r w:rsidR="00AA3E91">
        <w:rPr>
          <w:rFonts w:ascii="Arial" w:hAnsi="Arial" w:cs="Arial"/>
          <w:b/>
          <w:color w:val="1F3864" w:themeColor="accent1" w:themeShade="80"/>
        </w:rPr>
        <w:t xml:space="preserve">przestrzeni performatywnych i przestrzeni dla widzów </w:t>
      </w:r>
    </w:p>
    <w:p w14:paraId="2587A1D1" w14:textId="4A477D41" w:rsidR="0027178F" w:rsidRDefault="0027178F" w:rsidP="0027178F">
      <w:pPr>
        <w:pStyle w:val="Akapitzlist"/>
        <w:ind w:left="371" w:firstLine="0"/>
        <w:rPr>
          <w:rFonts w:ascii="Arial" w:hAnsi="Arial" w:cs="Arial"/>
          <w:b/>
          <w:color w:val="1F3864" w:themeColor="accent1" w:themeShade="80"/>
        </w:rPr>
      </w:pPr>
    </w:p>
    <w:p w14:paraId="7F4D00AB" w14:textId="7ECFD1FE" w:rsidR="0027178F" w:rsidRPr="00F12367" w:rsidRDefault="00F12367" w:rsidP="00F7765E">
      <w:pPr>
        <w:pStyle w:val="Akapitzlist"/>
        <w:numPr>
          <w:ilvl w:val="1"/>
          <w:numId w:val="8"/>
        </w:numPr>
        <w:rPr>
          <w:rFonts w:ascii="Arial" w:hAnsi="Arial" w:cs="Arial"/>
          <w:b/>
          <w:color w:val="1F3864" w:themeColor="accent1" w:themeShade="80"/>
        </w:rPr>
      </w:pPr>
      <w:r>
        <w:rPr>
          <w:rFonts w:ascii="Arial" w:hAnsi="Arial" w:cs="Arial"/>
          <w:b/>
          <w:color w:val="1F3864" w:themeColor="accent1" w:themeShade="80"/>
        </w:rPr>
        <w:t xml:space="preserve">Sala </w:t>
      </w:r>
      <w:r w:rsidR="00AA3E91">
        <w:rPr>
          <w:rFonts w:ascii="Arial" w:hAnsi="Arial" w:cs="Arial"/>
          <w:b/>
          <w:color w:val="1F3864" w:themeColor="accent1" w:themeShade="80"/>
        </w:rPr>
        <w:t xml:space="preserve">kinowa </w:t>
      </w:r>
      <w:r w:rsidR="00CC5B37">
        <w:rPr>
          <w:rFonts w:ascii="Arial" w:hAnsi="Arial" w:cs="Arial"/>
          <w:b/>
          <w:color w:val="1F3864" w:themeColor="accent1" w:themeShade="80"/>
        </w:rPr>
        <w:t>(pom. 0.09)</w:t>
      </w:r>
    </w:p>
    <w:p w14:paraId="4F3269E5" w14:textId="77777777" w:rsidR="007E1201" w:rsidRDefault="007E1201" w:rsidP="0027178F">
      <w:pPr>
        <w:ind w:left="11" w:firstLine="0"/>
        <w:jc w:val="both"/>
        <w:rPr>
          <w:rFonts w:ascii="Arial" w:hAnsi="Arial" w:cs="Arial"/>
          <w:sz w:val="22"/>
        </w:rPr>
      </w:pPr>
    </w:p>
    <w:p w14:paraId="18927217" w14:textId="7414686B" w:rsidR="007E1201" w:rsidRPr="003570E5" w:rsidRDefault="00F12367" w:rsidP="00F7765E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Wykończenie ścian</w:t>
      </w:r>
    </w:p>
    <w:p w14:paraId="4E08AF78" w14:textId="108F5DF2" w:rsidR="0055477B" w:rsidRDefault="007E1201" w:rsidP="00F12367">
      <w:pPr>
        <w:spacing w:after="0" w:line="240" w:lineRule="auto"/>
        <w:ind w:left="0" w:firstLine="0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Ściany </w:t>
      </w:r>
      <w:r w:rsidR="00AA3E91">
        <w:rPr>
          <w:rFonts w:ascii="Arial" w:hAnsi="Arial" w:cs="Arial"/>
          <w:sz w:val="22"/>
        </w:rPr>
        <w:t xml:space="preserve">Sali kinowej </w:t>
      </w:r>
      <w:r w:rsidR="00584FC9">
        <w:rPr>
          <w:rFonts w:ascii="Arial" w:hAnsi="Arial" w:cs="Arial"/>
          <w:sz w:val="22"/>
        </w:rPr>
        <w:t>zostaną</w:t>
      </w:r>
      <w:r w:rsidR="000232E3">
        <w:rPr>
          <w:rFonts w:ascii="Arial" w:hAnsi="Arial" w:cs="Arial"/>
          <w:sz w:val="22"/>
        </w:rPr>
        <w:t xml:space="preserve"> prawie</w:t>
      </w:r>
      <w:r w:rsidR="00584FC9">
        <w:rPr>
          <w:rFonts w:ascii="Arial" w:hAnsi="Arial" w:cs="Arial"/>
          <w:sz w:val="22"/>
        </w:rPr>
        <w:t xml:space="preserve"> całkowicie poryte materiałami akustycznymi.</w:t>
      </w:r>
      <w:r w:rsidR="000232E3">
        <w:rPr>
          <w:rFonts w:ascii="Arial" w:hAnsi="Arial" w:cs="Arial"/>
          <w:sz w:val="22"/>
        </w:rPr>
        <w:t xml:space="preserve"> </w:t>
      </w:r>
      <w:r w:rsidR="00AA3E91">
        <w:rPr>
          <w:rFonts w:ascii="Arial" w:hAnsi="Arial" w:cs="Arial"/>
          <w:sz w:val="22"/>
        </w:rPr>
        <w:t xml:space="preserve">Są to materiały zróżnicowane pod kątem ich funkcji: pochłaniające i odbijające dźwięki. </w:t>
      </w:r>
    </w:p>
    <w:p w14:paraId="2B821E6B" w14:textId="5692619E" w:rsidR="00DF5AB5" w:rsidRPr="00FC36C6" w:rsidRDefault="000232E3" w:rsidP="000232E3">
      <w:pPr>
        <w:spacing w:after="0" w:line="240" w:lineRule="auto"/>
        <w:ind w:left="0" w:firstLine="0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Dłuższe ściany sali w większości zostaną o</w:t>
      </w:r>
      <w:r w:rsidR="00AA3E91">
        <w:rPr>
          <w:rFonts w:ascii="Arial" w:hAnsi="Arial" w:cs="Arial"/>
          <w:sz w:val="22"/>
        </w:rPr>
        <w:t xml:space="preserve">błożone okładziną akustyczną klejoną bezpośrednio </w:t>
      </w:r>
      <w:r w:rsidR="00AA3E91">
        <w:rPr>
          <w:rFonts w:ascii="Arial" w:eastAsia="Times New Roman" w:hAnsi="Arial" w:cs="Arial"/>
          <w:color w:val="000000"/>
          <w:sz w:val="22"/>
        </w:rPr>
        <w:t xml:space="preserve">do ściany. Dodatkowo, na obu dłuższych ścianach znajdą się płyty akustyczne montowane pod zadanym kątem, które poza funkcją pochłaniania dźwięku będą maskować głośniki naścienne. </w:t>
      </w:r>
      <w:r>
        <w:rPr>
          <w:rFonts w:ascii="Arial" w:eastAsia="Times New Roman" w:hAnsi="Arial" w:cs="Arial"/>
          <w:color w:val="000000"/>
          <w:sz w:val="22"/>
        </w:rPr>
        <w:t xml:space="preserve"> Szczegółowe wymiary</w:t>
      </w:r>
      <w:r w:rsidR="00AA3E91">
        <w:rPr>
          <w:rFonts w:ascii="Arial" w:eastAsia="Times New Roman" w:hAnsi="Arial" w:cs="Arial"/>
          <w:color w:val="000000"/>
          <w:sz w:val="22"/>
        </w:rPr>
        <w:t xml:space="preserve"> wszystkich ustrojów akustycznych, ich rozmieszczenie oraz </w:t>
      </w:r>
      <w:r>
        <w:rPr>
          <w:rFonts w:ascii="Arial" w:eastAsia="Times New Roman" w:hAnsi="Arial" w:cs="Arial"/>
          <w:color w:val="000000"/>
          <w:sz w:val="22"/>
        </w:rPr>
        <w:t xml:space="preserve">właściwości zostały zawarte </w:t>
      </w:r>
      <w:r w:rsidR="00AA3E91">
        <w:rPr>
          <w:rFonts w:ascii="Arial" w:eastAsia="Times New Roman" w:hAnsi="Arial" w:cs="Arial"/>
          <w:color w:val="000000"/>
          <w:sz w:val="22"/>
        </w:rPr>
        <w:t xml:space="preserve">na rysunkach rozwinięć oraz </w:t>
      </w:r>
      <w:r w:rsidR="00A26B32">
        <w:rPr>
          <w:rFonts w:ascii="Arial" w:eastAsia="Times New Roman" w:hAnsi="Arial" w:cs="Arial"/>
          <w:color w:val="000000"/>
          <w:sz w:val="22"/>
        </w:rPr>
        <w:t xml:space="preserve">w kartach pomieszczeń. </w:t>
      </w:r>
    </w:p>
    <w:p w14:paraId="0E0CE1BA" w14:textId="438C7F53" w:rsidR="000232E3" w:rsidRDefault="00AA3E91" w:rsidP="000232E3">
      <w:pPr>
        <w:spacing w:after="0" w:line="240" w:lineRule="auto"/>
        <w:ind w:left="0" w:firstLine="0"/>
        <w:jc w:val="both"/>
        <w:rPr>
          <w:rFonts w:ascii="Arial" w:eastAsia="Times New Roman" w:hAnsi="Arial" w:cs="Arial"/>
          <w:color w:val="000000"/>
          <w:sz w:val="22"/>
        </w:rPr>
      </w:pPr>
      <w:r>
        <w:rPr>
          <w:rFonts w:ascii="Arial" w:eastAsia="Times New Roman" w:hAnsi="Arial" w:cs="Arial"/>
          <w:color w:val="000000"/>
          <w:sz w:val="22"/>
        </w:rPr>
        <w:t xml:space="preserve">Krótsze ściany za widownią oraz za okotarowaniem również zostaną obłożone ustrojami akustycznymi o zadanych parametrach. </w:t>
      </w:r>
    </w:p>
    <w:p w14:paraId="765E4472" w14:textId="77777777" w:rsidR="00DF5AB5" w:rsidRDefault="00DF5AB5" w:rsidP="000232E3">
      <w:pPr>
        <w:spacing w:after="0" w:line="240" w:lineRule="auto"/>
        <w:ind w:left="0" w:firstLine="0"/>
        <w:jc w:val="both"/>
        <w:rPr>
          <w:rFonts w:ascii="Arial" w:eastAsia="Times New Roman" w:hAnsi="Arial" w:cs="Arial"/>
          <w:color w:val="000000"/>
          <w:sz w:val="22"/>
        </w:rPr>
      </w:pPr>
    </w:p>
    <w:p w14:paraId="062307DA" w14:textId="136817ED" w:rsidR="005D181D" w:rsidRDefault="00FC36C6" w:rsidP="000232E3">
      <w:pPr>
        <w:spacing w:after="0" w:line="240" w:lineRule="auto"/>
        <w:ind w:left="0" w:firstLine="0"/>
        <w:jc w:val="both"/>
        <w:rPr>
          <w:rFonts w:ascii="Arial" w:eastAsia="Times New Roman" w:hAnsi="Arial" w:cs="Arial"/>
          <w:color w:val="000000"/>
          <w:sz w:val="22"/>
        </w:rPr>
      </w:pPr>
      <w:r>
        <w:rPr>
          <w:rFonts w:ascii="Arial" w:eastAsia="Times New Roman" w:hAnsi="Arial" w:cs="Arial"/>
          <w:color w:val="000000"/>
          <w:sz w:val="22"/>
        </w:rPr>
        <w:t xml:space="preserve">Elementy akustyczne na ścianach projektuje się w kolorze zbliżonym do Blackish Blue (ciemny granat). </w:t>
      </w:r>
    </w:p>
    <w:p w14:paraId="58EE9BC7" w14:textId="1ED01BC2" w:rsidR="00866D07" w:rsidRDefault="00866D07" w:rsidP="000232E3">
      <w:pPr>
        <w:spacing w:after="0" w:line="240" w:lineRule="auto"/>
        <w:ind w:left="0" w:firstLine="0"/>
        <w:jc w:val="both"/>
        <w:rPr>
          <w:rFonts w:ascii="Arial" w:eastAsia="Times New Roman" w:hAnsi="Arial" w:cs="Arial"/>
          <w:color w:val="000000"/>
          <w:sz w:val="22"/>
        </w:rPr>
      </w:pPr>
    </w:p>
    <w:p w14:paraId="51998D6B" w14:textId="2E54AEB9" w:rsidR="00392D12" w:rsidRPr="000232E3" w:rsidRDefault="00FC36C6" w:rsidP="00FC36C6">
      <w:pPr>
        <w:spacing w:after="0" w:line="240" w:lineRule="auto"/>
        <w:ind w:left="0" w:firstLine="0"/>
        <w:jc w:val="center"/>
        <w:rPr>
          <w:rFonts w:ascii="Arial" w:eastAsia="Times New Roman" w:hAnsi="Arial" w:cs="Arial"/>
          <w:color w:val="000000"/>
          <w:sz w:val="22"/>
        </w:rPr>
      </w:pPr>
      <w:r w:rsidRPr="00FC36C6">
        <w:rPr>
          <w:noProof/>
        </w:rPr>
        <w:drawing>
          <wp:inline distT="0" distB="0" distL="0" distR="0" wp14:anchorId="0BC00889" wp14:editId="10E34F73">
            <wp:extent cx="1895475" cy="1892721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22393" cy="191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EF696" w14:textId="34547142" w:rsidR="00DF5AB5" w:rsidRDefault="00FC36C6" w:rsidP="00FC36C6">
      <w:pPr>
        <w:jc w:val="center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lastRenderedPageBreak/>
        <w:t>Blackish blue (granat)</w:t>
      </w:r>
    </w:p>
    <w:p w14:paraId="50144A2D" w14:textId="287497B0" w:rsidR="00DF5AB5" w:rsidRDefault="00D43620" w:rsidP="00FC36C6">
      <w:pPr>
        <w:ind w:left="0" w:firstLine="0"/>
        <w:jc w:val="both"/>
        <w:rPr>
          <w:rFonts w:ascii="Arial" w:hAnsi="Arial" w:cs="Arial"/>
          <w:sz w:val="22"/>
        </w:rPr>
      </w:pPr>
      <w:r>
        <w:rPr>
          <w:noProof/>
        </w:rPr>
        <w:pict w14:anchorId="6ED47BB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61" type="#_x0000_t75" style="position:absolute;left:0;text-align:left;margin-left:-13.25pt;margin-top:255.85pt;width:480pt;height:270pt;z-index:251791360;mso-position-horizontal-relative:margin;mso-position-vertical-relative:margin">
            <v:imagedata r:id="rId9" o:title="Enscape_2023-08-23-15-14-56"/>
            <w10:wrap type="square" anchorx="margin" anchory="margin"/>
          </v:shape>
        </w:pict>
      </w:r>
      <w:r>
        <w:rPr>
          <w:noProof/>
        </w:rPr>
        <w:pict w14:anchorId="633F908C">
          <v:shape id="_x0000_s1060" type="#_x0000_t75" style="position:absolute;left:0;text-align:left;margin-left:-13.25pt;margin-top:-21pt;width:480pt;height:270pt;z-index:251789312;mso-position-horizontal-relative:margin;mso-position-vertical-relative:margin">
            <v:imagedata r:id="rId10" o:title="Enscape_2023-08-23-15-19-51"/>
            <w10:wrap type="square" anchorx="margin" anchory="margin"/>
          </v:shape>
        </w:pict>
      </w:r>
    </w:p>
    <w:p w14:paraId="2135D479" w14:textId="00F6D261" w:rsidR="007E0F79" w:rsidRPr="00CE2DBE" w:rsidRDefault="007E0F79" w:rsidP="00CE2DBE">
      <w:pPr>
        <w:jc w:val="both"/>
        <w:rPr>
          <w:rFonts w:ascii="Arial" w:hAnsi="Arial" w:cs="Arial"/>
          <w:sz w:val="22"/>
          <w:u w:val="single"/>
        </w:rPr>
      </w:pPr>
      <w:r w:rsidRPr="007E0F79">
        <w:rPr>
          <w:rFonts w:ascii="Arial" w:hAnsi="Arial" w:cs="Arial"/>
          <w:sz w:val="22"/>
          <w:u w:val="single"/>
        </w:rPr>
        <w:t>Szczegóły dotyczące rozmieszczenia paneli akustycznych przedstawio</w:t>
      </w:r>
      <w:r w:rsidR="00AA3E91">
        <w:rPr>
          <w:rFonts w:ascii="Arial" w:hAnsi="Arial" w:cs="Arial"/>
          <w:sz w:val="22"/>
          <w:u w:val="single"/>
        </w:rPr>
        <w:t xml:space="preserve">no na rozwinięciach </w:t>
      </w:r>
      <w:r w:rsidR="00CE2DBE">
        <w:rPr>
          <w:rFonts w:ascii="Arial" w:hAnsi="Arial" w:cs="Arial"/>
          <w:sz w:val="22"/>
          <w:u w:val="single"/>
        </w:rPr>
        <w:br/>
      </w:r>
      <w:r w:rsidR="00AA3E91">
        <w:rPr>
          <w:rFonts w:ascii="Arial" w:hAnsi="Arial" w:cs="Arial"/>
          <w:sz w:val="22"/>
          <w:u w:val="single"/>
        </w:rPr>
        <w:t>w Tomie VII</w:t>
      </w:r>
      <w:r w:rsidRPr="007E0F79">
        <w:rPr>
          <w:rFonts w:ascii="Arial" w:hAnsi="Arial" w:cs="Arial"/>
          <w:sz w:val="22"/>
          <w:u w:val="single"/>
        </w:rPr>
        <w:t xml:space="preserve">- Wnętrza. </w:t>
      </w:r>
    </w:p>
    <w:p w14:paraId="1BD60C2F" w14:textId="2689C354" w:rsidR="00944F4B" w:rsidRDefault="00944F4B" w:rsidP="00F7765E">
      <w:pPr>
        <w:pStyle w:val="Listapunktowana"/>
        <w:numPr>
          <w:ilvl w:val="0"/>
          <w:numId w:val="9"/>
        </w:numPr>
      </w:pPr>
      <w:r>
        <w:lastRenderedPageBreak/>
        <w:t>Wykończenie sufitów</w:t>
      </w:r>
    </w:p>
    <w:p w14:paraId="36AC768A" w14:textId="77777777" w:rsidR="00944F4B" w:rsidRDefault="00944F4B" w:rsidP="00FC36C6">
      <w:pPr>
        <w:pStyle w:val="Listapunktowana"/>
      </w:pPr>
    </w:p>
    <w:p w14:paraId="1CC81117" w14:textId="77777777" w:rsidR="00CE2DBE" w:rsidRDefault="00FC36C6" w:rsidP="00FC36C6">
      <w:pPr>
        <w:pStyle w:val="Listapunktowana"/>
      </w:pPr>
      <w:r>
        <w:t xml:space="preserve">W sali kinowej należy pozostawić żelbetowe belki stropowe w kolorze surowego betonu. </w:t>
      </w:r>
    </w:p>
    <w:p w14:paraId="04DF7C83" w14:textId="42446C02" w:rsidR="00FC36C6" w:rsidRDefault="00FC36C6" w:rsidP="00FC36C6">
      <w:pPr>
        <w:pStyle w:val="Listapunktowana"/>
      </w:pPr>
      <w:r>
        <w:t xml:space="preserve">W każdej belce projektuje się liniowe oświetlenie wzdłuż rozpiętości całej sali. </w:t>
      </w:r>
    </w:p>
    <w:p w14:paraId="107B8151" w14:textId="38B94D8A" w:rsidR="00FC36C6" w:rsidRDefault="00FC36C6" w:rsidP="00FC36C6">
      <w:pPr>
        <w:pStyle w:val="Listapunktowana"/>
      </w:pPr>
      <w:r>
        <w:t>Pola pomiędzy belkami należy obłożyć okładziną akustyczną wełna mineralna 100mm+okładzina akustyczna PET grubości 12mm w kolorze zbliżonym do darker silvery grey (szary melanż). Kolor okładziny ma imitować kolor surowego betonu.</w:t>
      </w:r>
    </w:p>
    <w:p w14:paraId="3A0A57C8" w14:textId="77777777" w:rsidR="00FC36C6" w:rsidRDefault="00FC36C6" w:rsidP="00FC36C6">
      <w:pPr>
        <w:pStyle w:val="Listapunktowana"/>
      </w:pPr>
    </w:p>
    <w:p w14:paraId="7C5A8BFC" w14:textId="2EE03A71" w:rsidR="00FC36C6" w:rsidRDefault="00FC36C6" w:rsidP="00FC36C6">
      <w:pPr>
        <w:pStyle w:val="Listapunktowana"/>
        <w:jc w:val="center"/>
      </w:pPr>
      <w:r w:rsidRPr="00FC36C6">
        <w:rPr>
          <w:noProof/>
        </w:rPr>
        <w:drawing>
          <wp:inline distT="0" distB="0" distL="0" distR="0" wp14:anchorId="6B2EC7DB" wp14:editId="0C4372AB">
            <wp:extent cx="2038350" cy="2085496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" r="2119"/>
                    <a:stretch/>
                  </pic:blipFill>
                  <pic:spPr bwMode="auto">
                    <a:xfrm>
                      <a:off x="0" y="0"/>
                      <a:ext cx="2049974" cy="20973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D67224" w14:textId="30F98ED5" w:rsidR="00FC36C6" w:rsidRPr="00B00652" w:rsidRDefault="00B00652" w:rsidP="00FC36C6">
      <w:pPr>
        <w:pStyle w:val="Listapunktowana"/>
        <w:jc w:val="center"/>
        <w:rPr>
          <w:i/>
        </w:rPr>
      </w:pPr>
      <w:r>
        <w:rPr>
          <w:i/>
        </w:rPr>
        <w:t xml:space="preserve">Kolor typu </w:t>
      </w:r>
      <w:r w:rsidR="00FC36C6" w:rsidRPr="00B00652">
        <w:rPr>
          <w:i/>
        </w:rPr>
        <w:t>Darker silvery grey (szary melanż)</w:t>
      </w:r>
    </w:p>
    <w:p w14:paraId="171D6A1C" w14:textId="77777777" w:rsidR="00FC36C6" w:rsidRDefault="00FC36C6" w:rsidP="00FC36C6">
      <w:pPr>
        <w:pStyle w:val="Listapunktowana"/>
      </w:pPr>
    </w:p>
    <w:p w14:paraId="04B3685D" w14:textId="7505B96E" w:rsidR="00944F4B" w:rsidRDefault="00DF5AB5" w:rsidP="00FC36C6">
      <w:pPr>
        <w:pStyle w:val="Listapunktowana"/>
      </w:pPr>
      <w:r w:rsidRPr="007E0F79">
        <w:t>Szczegółowe ro</w:t>
      </w:r>
      <w:r w:rsidR="00FC36C6">
        <w:t>związanie sufitu zali kinowej przedstawiono na rysunkach rozwinięć w Tomie  VI</w:t>
      </w:r>
      <w:r w:rsidRPr="007E0F79">
        <w:t>I – Wnętrza.</w:t>
      </w:r>
      <w:r>
        <w:t xml:space="preserve"> </w:t>
      </w:r>
    </w:p>
    <w:p w14:paraId="77A7B98D" w14:textId="77777777" w:rsidR="00FC36C6" w:rsidRPr="007E0F79" w:rsidRDefault="00FC36C6" w:rsidP="00FC36C6">
      <w:pPr>
        <w:pStyle w:val="Listapunktowana"/>
      </w:pPr>
    </w:p>
    <w:p w14:paraId="128AC9D2" w14:textId="4E403F34" w:rsidR="00944F4B" w:rsidRDefault="00944F4B" w:rsidP="00F7765E">
      <w:pPr>
        <w:pStyle w:val="Akapitzlist"/>
        <w:numPr>
          <w:ilvl w:val="0"/>
          <w:numId w:val="9"/>
        </w:numPr>
        <w:spacing w:after="0" w:line="240" w:lineRule="auto"/>
        <w:ind w:right="-739"/>
        <w:jc w:val="both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>Wykończenie posadzek</w:t>
      </w:r>
    </w:p>
    <w:p w14:paraId="2AAB38A7" w14:textId="77777777" w:rsidR="007C2E25" w:rsidRPr="007C2E25" w:rsidRDefault="007C2E25" w:rsidP="007C2E25">
      <w:pPr>
        <w:spacing w:after="0" w:line="240" w:lineRule="auto"/>
        <w:ind w:right="-739"/>
        <w:jc w:val="both"/>
        <w:rPr>
          <w:rFonts w:ascii="Arial" w:hAnsi="Arial" w:cs="Arial"/>
          <w:color w:val="auto"/>
          <w:sz w:val="22"/>
          <w:szCs w:val="26"/>
        </w:rPr>
      </w:pPr>
    </w:p>
    <w:p w14:paraId="6C7E9D71" w14:textId="77777777" w:rsidR="00FC36C6" w:rsidRDefault="00944F4B" w:rsidP="00944F4B">
      <w:pPr>
        <w:spacing w:after="0" w:line="240" w:lineRule="auto"/>
        <w:ind w:left="0" w:right="-739" w:firstLine="0"/>
        <w:jc w:val="both"/>
        <w:rPr>
          <w:rFonts w:ascii="Arial" w:hAnsi="Arial" w:cs="Arial"/>
          <w:color w:val="auto"/>
          <w:sz w:val="22"/>
          <w:szCs w:val="26"/>
        </w:rPr>
      </w:pPr>
      <w:r w:rsidRPr="00944F4B">
        <w:rPr>
          <w:rFonts w:ascii="Arial" w:hAnsi="Arial" w:cs="Arial"/>
          <w:color w:val="auto"/>
          <w:sz w:val="22"/>
          <w:szCs w:val="26"/>
        </w:rPr>
        <w:t xml:space="preserve">Na widowni </w:t>
      </w:r>
      <w:r w:rsidR="00FC36C6">
        <w:rPr>
          <w:rFonts w:ascii="Arial" w:hAnsi="Arial" w:cs="Arial"/>
          <w:color w:val="auto"/>
          <w:sz w:val="22"/>
          <w:szCs w:val="26"/>
        </w:rPr>
        <w:t>Sali kinowej</w:t>
      </w:r>
      <w:r w:rsidRPr="00944F4B">
        <w:rPr>
          <w:rFonts w:ascii="Arial" w:hAnsi="Arial" w:cs="Arial"/>
          <w:color w:val="auto"/>
          <w:sz w:val="22"/>
          <w:szCs w:val="26"/>
        </w:rPr>
        <w:t xml:space="preserve"> projektuje się wykładzinę d</w:t>
      </w:r>
      <w:r w:rsidR="00A26B32">
        <w:rPr>
          <w:rFonts w:ascii="Arial" w:hAnsi="Arial" w:cs="Arial"/>
          <w:color w:val="auto"/>
          <w:sz w:val="22"/>
          <w:szCs w:val="26"/>
        </w:rPr>
        <w:t xml:space="preserve">ywanową flokowaną w kolorze </w:t>
      </w:r>
    </w:p>
    <w:p w14:paraId="1B899BEF" w14:textId="296BB079" w:rsidR="00944F4B" w:rsidRPr="00CE2DBE" w:rsidRDefault="00FC36C6" w:rsidP="00CE2DBE">
      <w:pPr>
        <w:spacing w:after="0" w:line="240" w:lineRule="auto"/>
        <w:ind w:left="0" w:right="-739" w:firstLine="0"/>
        <w:jc w:val="both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 xml:space="preserve">zbliżonym do metro/indygo (głęboki granat). </w:t>
      </w:r>
    </w:p>
    <w:p w14:paraId="092FDE65" w14:textId="62B59C1A" w:rsidR="00944F4B" w:rsidRDefault="00CE2DBE" w:rsidP="00CE2DBE">
      <w:pPr>
        <w:spacing w:after="0" w:line="472" w:lineRule="auto"/>
        <w:ind w:left="11" w:right="4821" w:firstLine="0"/>
        <w:jc w:val="center"/>
        <w:rPr>
          <w:rFonts w:ascii="Arial" w:hAnsi="Arial" w:cs="Arial"/>
          <w:color w:val="1F3864" w:themeColor="accent1" w:themeShade="80"/>
          <w:sz w:val="26"/>
          <w:szCs w:val="26"/>
        </w:rPr>
      </w:pPr>
      <w:r w:rsidRPr="00CE2DBE">
        <w:rPr>
          <w:rFonts w:ascii="Arial" w:hAnsi="Arial" w:cs="Arial"/>
          <w:noProof/>
          <w:color w:val="1F3864" w:themeColor="accent1" w:themeShade="80"/>
          <w:sz w:val="26"/>
          <w:szCs w:val="26"/>
        </w:rPr>
        <w:drawing>
          <wp:anchor distT="0" distB="0" distL="114300" distR="114300" simplePos="0" relativeHeight="251792384" behindDoc="0" locked="0" layoutInCell="1" allowOverlap="1" wp14:anchorId="60BC5B81" wp14:editId="5DA5AF08">
            <wp:simplePos x="0" y="0"/>
            <wp:positionH relativeFrom="margin">
              <wp:align>center</wp:align>
            </wp:positionH>
            <wp:positionV relativeFrom="margin">
              <wp:posOffset>4941570</wp:posOffset>
            </wp:positionV>
            <wp:extent cx="2324100" cy="2253271"/>
            <wp:effectExtent l="0" t="0" r="0" b="0"/>
            <wp:wrapSquare wrapText="bothSides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22532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38A18B" w14:textId="77777777" w:rsidR="00CE2DBE" w:rsidRDefault="00CE2DBE" w:rsidP="00944F4B">
      <w:pPr>
        <w:spacing w:after="0" w:line="472" w:lineRule="auto"/>
        <w:ind w:left="11" w:right="4821" w:firstLine="0"/>
        <w:rPr>
          <w:rFonts w:ascii="Arial" w:hAnsi="Arial" w:cs="Arial"/>
          <w:color w:val="1F3864" w:themeColor="accent1" w:themeShade="80"/>
          <w:sz w:val="26"/>
          <w:szCs w:val="26"/>
        </w:rPr>
      </w:pPr>
    </w:p>
    <w:p w14:paraId="6F9A30F4" w14:textId="77777777" w:rsidR="00CE2DBE" w:rsidRDefault="00CE2DBE" w:rsidP="00944F4B">
      <w:pPr>
        <w:spacing w:after="0" w:line="472" w:lineRule="auto"/>
        <w:ind w:left="11" w:right="4821" w:firstLine="0"/>
        <w:rPr>
          <w:rFonts w:ascii="Arial" w:hAnsi="Arial" w:cs="Arial"/>
          <w:color w:val="1F3864" w:themeColor="accent1" w:themeShade="80"/>
          <w:sz w:val="26"/>
          <w:szCs w:val="26"/>
        </w:rPr>
      </w:pPr>
    </w:p>
    <w:p w14:paraId="0954EA38" w14:textId="77777777" w:rsidR="00CE2DBE" w:rsidRDefault="00CE2DBE" w:rsidP="00944F4B">
      <w:pPr>
        <w:spacing w:after="0" w:line="472" w:lineRule="auto"/>
        <w:ind w:left="11" w:right="4821" w:firstLine="0"/>
        <w:rPr>
          <w:rFonts w:ascii="Arial" w:hAnsi="Arial" w:cs="Arial"/>
          <w:color w:val="1F3864" w:themeColor="accent1" w:themeShade="80"/>
          <w:sz w:val="26"/>
          <w:szCs w:val="26"/>
        </w:rPr>
      </w:pPr>
    </w:p>
    <w:p w14:paraId="19AA1746" w14:textId="77777777" w:rsidR="00CE2DBE" w:rsidRDefault="00CE2DBE" w:rsidP="00944F4B">
      <w:pPr>
        <w:spacing w:after="0" w:line="472" w:lineRule="auto"/>
        <w:ind w:left="11" w:right="4821" w:firstLine="0"/>
        <w:rPr>
          <w:rFonts w:ascii="Arial" w:hAnsi="Arial" w:cs="Arial"/>
          <w:color w:val="1F3864" w:themeColor="accent1" w:themeShade="80"/>
          <w:sz w:val="26"/>
          <w:szCs w:val="26"/>
        </w:rPr>
      </w:pPr>
    </w:p>
    <w:p w14:paraId="2D4BA35C" w14:textId="77777777" w:rsidR="00CE2DBE" w:rsidRDefault="00CE2DBE" w:rsidP="00944F4B">
      <w:pPr>
        <w:spacing w:after="0" w:line="472" w:lineRule="auto"/>
        <w:ind w:left="11" w:right="4821" w:firstLine="0"/>
        <w:rPr>
          <w:rFonts w:ascii="Arial" w:hAnsi="Arial" w:cs="Arial"/>
          <w:color w:val="1F3864" w:themeColor="accent1" w:themeShade="80"/>
          <w:sz w:val="26"/>
          <w:szCs w:val="26"/>
        </w:rPr>
      </w:pPr>
    </w:p>
    <w:p w14:paraId="49C6CC79" w14:textId="77777777" w:rsidR="00CE2DBE" w:rsidRDefault="00CE2DBE" w:rsidP="00944F4B">
      <w:pPr>
        <w:spacing w:after="0" w:line="472" w:lineRule="auto"/>
        <w:ind w:left="11" w:right="4821" w:firstLine="0"/>
        <w:rPr>
          <w:rFonts w:ascii="Arial" w:hAnsi="Arial" w:cs="Arial"/>
          <w:color w:val="1F3864" w:themeColor="accent1" w:themeShade="80"/>
          <w:sz w:val="26"/>
          <w:szCs w:val="26"/>
        </w:rPr>
      </w:pPr>
    </w:p>
    <w:p w14:paraId="0C738683" w14:textId="420C08AD" w:rsidR="00944F4B" w:rsidRDefault="00944F4B" w:rsidP="00944F4B">
      <w:pPr>
        <w:spacing w:after="0" w:line="472" w:lineRule="auto"/>
        <w:ind w:left="11" w:right="4821" w:firstLine="0"/>
        <w:rPr>
          <w:rFonts w:ascii="Arial" w:hAnsi="Arial" w:cs="Arial"/>
          <w:color w:val="1F3864" w:themeColor="accent1" w:themeShade="80"/>
          <w:sz w:val="26"/>
          <w:szCs w:val="26"/>
        </w:rPr>
      </w:pPr>
      <w:r>
        <w:rPr>
          <w:rFonts w:ascii="Arial" w:hAnsi="Arial" w:cs="Arial"/>
          <w:color w:val="1F3864" w:themeColor="accent1" w:themeShade="80"/>
          <w:sz w:val="26"/>
          <w:szCs w:val="26"/>
        </w:rPr>
        <w:lastRenderedPageBreak/>
        <w:t>Dane techniczne:</w:t>
      </w:r>
    </w:p>
    <w:p w14:paraId="4C36DE8C" w14:textId="6F74AE08" w:rsidR="00944F4B" w:rsidRPr="00FB52A2" w:rsidRDefault="00944F4B" w:rsidP="00DF5AB5">
      <w:pPr>
        <w:spacing w:after="0" w:line="472" w:lineRule="auto"/>
        <w:ind w:left="11" w:right="4821" w:firstLine="0"/>
        <w:rPr>
          <w:rFonts w:ascii="Arial" w:hAnsi="Arial" w:cs="Arial"/>
          <w:color w:val="auto"/>
          <w:sz w:val="22"/>
          <w:szCs w:val="26"/>
        </w:rPr>
      </w:pPr>
      <w:r w:rsidRPr="00FB52A2">
        <w:rPr>
          <w:rFonts w:ascii="Arial" w:hAnsi="Arial" w:cs="Arial"/>
          <w:color w:val="auto"/>
          <w:sz w:val="22"/>
          <w:szCs w:val="26"/>
        </w:rPr>
        <w:t xml:space="preserve">Kolor: </w:t>
      </w:r>
      <w:r w:rsidR="00CE2DBE">
        <w:rPr>
          <w:rFonts w:ascii="Arial" w:hAnsi="Arial" w:cs="Arial"/>
          <w:color w:val="auto"/>
          <w:sz w:val="22"/>
          <w:szCs w:val="26"/>
        </w:rPr>
        <w:t>metro/indygo (głęboki granat)</w:t>
      </w:r>
      <w:r w:rsidR="00DF5AB5">
        <w:rPr>
          <w:rFonts w:ascii="Arial" w:hAnsi="Arial" w:cs="Arial"/>
          <w:color w:val="auto"/>
          <w:sz w:val="22"/>
          <w:szCs w:val="26"/>
        </w:rPr>
        <w:br/>
      </w:r>
      <w:r w:rsidRPr="00FB52A2">
        <w:rPr>
          <w:rFonts w:ascii="Arial" w:hAnsi="Arial" w:cs="Arial"/>
          <w:color w:val="auto"/>
          <w:sz w:val="22"/>
          <w:szCs w:val="26"/>
        </w:rPr>
        <w:t>Grubość wykładziny: 4,3 mm</w:t>
      </w:r>
    </w:p>
    <w:p w14:paraId="70047C6B" w14:textId="77777777" w:rsidR="00944F4B" w:rsidRDefault="00944F4B" w:rsidP="00944F4B">
      <w:pPr>
        <w:spacing w:after="0" w:line="472" w:lineRule="auto"/>
        <w:ind w:left="11" w:right="4821" w:firstLine="0"/>
        <w:rPr>
          <w:rFonts w:ascii="Arial" w:hAnsi="Arial" w:cs="Arial"/>
          <w:color w:val="auto"/>
          <w:sz w:val="22"/>
          <w:szCs w:val="26"/>
        </w:rPr>
      </w:pPr>
      <w:r w:rsidRPr="00FB52A2">
        <w:rPr>
          <w:rFonts w:ascii="Arial" w:hAnsi="Arial" w:cs="Arial"/>
          <w:color w:val="auto"/>
          <w:sz w:val="22"/>
          <w:szCs w:val="26"/>
        </w:rPr>
        <w:t>Wymiary: 30 m x 200 cm</w:t>
      </w:r>
    </w:p>
    <w:p w14:paraId="772613B9" w14:textId="77777777" w:rsidR="00944F4B" w:rsidRDefault="00944F4B" w:rsidP="00944F4B">
      <w:pPr>
        <w:spacing w:after="0" w:line="472" w:lineRule="auto"/>
        <w:ind w:left="11" w:right="4821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>Wysokość runa: 2 mm</w:t>
      </w:r>
    </w:p>
    <w:p w14:paraId="0ACF8DFB" w14:textId="77777777" w:rsidR="00944F4B" w:rsidRDefault="00944F4B" w:rsidP="00944F4B">
      <w:pPr>
        <w:spacing w:after="0" w:line="472" w:lineRule="auto"/>
        <w:ind w:left="11" w:right="4821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>Waga całkowita: 1800g/</w:t>
      </w:r>
      <w:r w:rsidRPr="009901F5">
        <w:rPr>
          <w:rFonts w:ascii="Arial" w:hAnsi="Arial" w:cs="Arial"/>
          <w:color w:val="auto"/>
          <w:sz w:val="22"/>
          <w:szCs w:val="26"/>
        </w:rPr>
        <w:t>m2</w:t>
      </w:r>
    </w:p>
    <w:p w14:paraId="57868DB4" w14:textId="77777777" w:rsidR="00944F4B" w:rsidRDefault="00944F4B" w:rsidP="00944F4B">
      <w:pPr>
        <w:spacing w:after="0" w:line="472" w:lineRule="auto"/>
        <w:ind w:left="11" w:right="-597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 xml:space="preserve">Budowa runa: </w:t>
      </w:r>
      <w:r w:rsidRPr="009901F5">
        <w:rPr>
          <w:rFonts w:ascii="Arial" w:hAnsi="Arial" w:cs="Arial"/>
          <w:color w:val="auto"/>
          <w:sz w:val="22"/>
          <w:szCs w:val="26"/>
        </w:rPr>
        <w:t>100% PA (ny</w:t>
      </w:r>
      <w:r>
        <w:rPr>
          <w:rFonts w:ascii="Arial" w:hAnsi="Arial" w:cs="Arial"/>
          <w:color w:val="auto"/>
          <w:sz w:val="22"/>
          <w:szCs w:val="26"/>
        </w:rPr>
        <w:t>lon 6.6) blisko 80 mln włókien/</w:t>
      </w:r>
      <w:r w:rsidRPr="009901F5">
        <w:rPr>
          <w:rFonts w:ascii="Arial" w:hAnsi="Arial" w:cs="Arial"/>
          <w:color w:val="auto"/>
          <w:sz w:val="22"/>
          <w:szCs w:val="26"/>
        </w:rPr>
        <w:t>m2</w:t>
      </w:r>
    </w:p>
    <w:p w14:paraId="5FF72315" w14:textId="77777777" w:rsidR="00944F4B" w:rsidRDefault="00944F4B" w:rsidP="00944F4B">
      <w:pPr>
        <w:spacing w:after="0" w:line="472" w:lineRule="auto"/>
        <w:ind w:left="11" w:right="-597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>Odporność na ścieranie: &gt;1000 cykli</w:t>
      </w:r>
    </w:p>
    <w:p w14:paraId="2709BDAA" w14:textId="77777777" w:rsidR="00944F4B" w:rsidRDefault="00944F4B" w:rsidP="00944F4B">
      <w:pPr>
        <w:spacing w:after="0" w:line="472" w:lineRule="auto"/>
        <w:ind w:left="11" w:right="-597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>Antypoślizgowość: suchy- bardzo niskie ryzyko poślizgu, mokry- niskie ryzyko poślizgu</w:t>
      </w:r>
    </w:p>
    <w:p w14:paraId="4A040748" w14:textId="757126F1" w:rsidR="00DF5AB5" w:rsidRDefault="00DB49ED" w:rsidP="00CE2DBE">
      <w:pPr>
        <w:spacing w:after="0" w:line="472" w:lineRule="auto"/>
        <w:ind w:left="11" w:right="-597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>Podłoże: PVC+ włókno szklane</w:t>
      </w:r>
    </w:p>
    <w:p w14:paraId="7E1B1E98" w14:textId="77777777" w:rsidR="00944F4B" w:rsidRDefault="00944F4B" w:rsidP="00944F4B">
      <w:pPr>
        <w:spacing w:after="0" w:line="472" w:lineRule="auto"/>
        <w:ind w:left="11" w:right="-597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noProof/>
          <w:color w:val="auto"/>
          <w:sz w:val="22"/>
          <w:szCs w:val="26"/>
        </w:rPr>
        <w:drawing>
          <wp:inline distT="0" distB="0" distL="0" distR="0" wp14:anchorId="15326FC3" wp14:editId="4F655C23">
            <wp:extent cx="5221930" cy="2038350"/>
            <wp:effectExtent l="0" t="0" r="0" b="0"/>
            <wp:docPr id="8" name="Obraz 8" descr="flotexbudowawykladziny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lotexbudowawykladziny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22"/>
                    <a:stretch/>
                  </pic:blipFill>
                  <pic:spPr bwMode="auto">
                    <a:xfrm>
                      <a:off x="0" y="0"/>
                      <a:ext cx="5424040" cy="2117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E4F26E" w14:textId="177567DC" w:rsidR="00432910" w:rsidRDefault="00944F4B" w:rsidP="00CE2DBE">
      <w:pPr>
        <w:spacing w:after="0" w:line="472" w:lineRule="auto"/>
        <w:ind w:right="-597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 xml:space="preserve">Wykładzina </w:t>
      </w:r>
      <w:r w:rsidRPr="009901F5">
        <w:rPr>
          <w:rFonts w:ascii="Arial" w:hAnsi="Arial" w:cs="Arial"/>
          <w:color w:val="auto"/>
          <w:sz w:val="22"/>
          <w:szCs w:val="26"/>
        </w:rPr>
        <w:t>spełnia wymogi normy EN 14041</w:t>
      </w:r>
      <w:r>
        <w:rPr>
          <w:rFonts w:ascii="Arial" w:hAnsi="Arial" w:cs="Arial"/>
          <w:color w:val="auto"/>
          <w:sz w:val="22"/>
          <w:szCs w:val="26"/>
        </w:rPr>
        <w:t xml:space="preserve"> oraz normy  ISO 1307. W</w:t>
      </w:r>
      <w:r w:rsidRPr="009901F5">
        <w:rPr>
          <w:rFonts w:ascii="Arial" w:hAnsi="Arial" w:cs="Arial"/>
          <w:color w:val="auto"/>
          <w:sz w:val="22"/>
          <w:szCs w:val="26"/>
        </w:rPr>
        <w:t>ykładzinę można czyścić przy użyciu metod intensywnych.</w:t>
      </w:r>
    </w:p>
    <w:p w14:paraId="298C2894" w14:textId="0897CC46" w:rsidR="0075403C" w:rsidRPr="000F0286" w:rsidRDefault="0075403C" w:rsidP="0075403C">
      <w:pPr>
        <w:jc w:val="both"/>
        <w:rPr>
          <w:rFonts w:ascii="Arial" w:hAnsi="Arial" w:cs="Arial"/>
          <w:sz w:val="22"/>
          <w:u w:val="single"/>
        </w:rPr>
      </w:pPr>
      <w:r w:rsidRPr="000F0286">
        <w:rPr>
          <w:rFonts w:ascii="Arial" w:hAnsi="Arial" w:cs="Arial"/>
          <w:sz w:val="22"/>
          <w:u w:val="single"/>
        </w:rPr>
        <w:t xml:space="preserve">Dla proponowanych materiałów wykończeniowych wykonawca robót przed przystąpieniem do ich realizacji zobowiązany jest do wykonania wielkoformatowej próbki celem akceptacji przez </w:t>
      </w:r>
      <w:r>
        <w:rPr>
          <w:rFonts w:ascii="Arial" w:hAnsi="Arial" w:cs="Arial"/>
          <w:sz w:val="22"/>
          <w:u w:val="single"/>
        </w:rPr>
        <w:t xml:space="preserve">Inwestora i </w:t>
      </w:r>
      <w:r w:rsidRPr="000F0286">
        <w:rPr>
          <w:rFonts w:ascii="Arial" w:hAnsi="Arial" w:cs="Arial"/>
          <w:sz w:val="22"/>
          <w:u w:val="single"/>
        </w:rPr>
        <w:t xml:space="preserve">projektanta. Dla materiałów wykończeniowych ściań, sufitów i posadzek minimalna wielkość próbki to 4m2. </w:t>
      </w:r>
    </w:p>
    <w:p w14:paraId="1B29D62C" w14:textId="77777777" w:rsidR="00CE2DBE" w:rsidRDefault="00CE2DBE" w:rsidP="00432910">
      <w:pPr>
        <w:spacing w:after="0" w:line="472" w:lineRule="auto"/>
        <w:ind w:left="0" w:right="-597" w:firstLine="0"/>
        <w:rPr>
          <w:rFonts w:ascii="Arial" w:hAnsi="Arial" w:cs="Arial"/>
          <w:color w:val="auto"/>
          <w:sz w:val="22"/>
          <w:szCs w:val="26"/>
        </w:rPr>
      </w:pPr>
    </w:p>
    <w:p w14:paraId="2F743080" w14:textId="77777777" w:rsidR="00CE2DBE" w:rsidRDefault="00CE2DBE" w:rsidP="0075403C">
      <w:pPr>
        <w:spacing w:after="0" w:line="472" w:lineRule="auto"/>
        <w:ind w:left="0" w:right="-597" w:firstLine="0"/>
        <w:rPr>
          <w:rFonts w:ascii="Arial" w:hAnsi="Arial" w:cs="Arial"/>
          <w:noProof/>
          <w:color w:val="auto"/>
          <w:sz w:val="22"/>
          <w:szCs w:val="26"/>
        </w:rPr>
      </w:pPr>
    </w:p>
    <w:p w14:paraId="00FD75FC" w14:textId="77777777" w:rsidR="0075403C" w:rsidRDefault="0075403C" w:rsidP="0075403C">
      <w:pPr>
        <w:spacing w:after="0" w:line="472" w:lineRule="auto"/>
        <w:ind w:left="0" w:right="-597" w:firstLine="0"/>
        <w:rPr>
          <w:rFonts w:ascii="Arial" w:hAnsi="Arial" w:cs="Arial"/>
          <w:color w:val="auto"/>
          <w:sz w:val="22"/>
          <w:szCs w:val="26"/>
        </w:rPr>
      </w:pPr>
    </w:p>
    <w:p w14:paraId="04CA5D04" w14:textId="2FFAB812" w:rsidR="007C2E25" w:rsidRPr="00432910" w:rsidRDefault="007C2E25" w:rsidP="00F7765E">
      <w:pPr>
        <w:pStyle w:val="Akapitzlist"/>
        <w:numPr>
          <w:ilvl w:val="0"/>
          <w:numId w:val="9"/>
        </w:numPr>
        <w:spacing w:after="0" w:line="472" w:lineRule="auto"/>
        <w:ind w:right="-597"/>
        <w:rPr>
          <w:rFonts w:ascii="Arial" w:hAnsi="Arial" w:cs="Arial"/>
          <w:color w:val="auto"/>
          <w:sz w:val="22"/>
          <w:szCs w:val="26"/>
        </w:rPr>
      </w:pPr>
      <w:r w:rsidRPr="00432910">
        <w:rPr>
          <w:rFonts w:ascii="Arial" w:hAnsi="Arial" w:cs="Arial"/>
          <w:color w:val="auto"/>
          <w:sz w:val="22"/>
          <w:szCs w:val="26"/>
        </w:rPr>
        <w:lastRenderedPageBreak/>
        <w:t>Wyposażenie meblowe</w:t>
      </w:r>
    </w:p>
    <w:p w14:paraId="625F061E" w14:textId="0E769CE9" w:rsidR="007C2E25" w:rsidRPr="007E0F79" w:rsidRDefault="007C2E25" w:rsidP="00DF5AB5">
      <w:pPr>
        <w:spacing w:after="0" w:line="472" w:lineRule="auto"/>
        <w:ind w:left="0" w:right="-29" w:firstLine="0"/>
        <w:rPr>
          <w:rFonts w:ascii="Arial" w:hAnsi="Arial" w:cs="Arial"/>
          <w:b/>
          <w:color w:val="000000" w:themeColor="text1"/>
          <w:sz w:val="22"/>
        </w:rPr>
      </w:pPr>
      <w:r w:rsidRPr="007E0F79">
        <w:rPr>
          <w:rFonts w:ascii="Arial" w:hAnsi="Arial" w:cs="Arial"/>
          <w:b/>
          <w:color w:val="000000" w:themeColor="text1"/>
          <w:sz w:val="22"/>
        </w:rPr>
        <w:t>Fotele audytoryjne - FA1</w:t>
      </w:r>
    </w:p>
    <w:p w14:paraId="643633CF" w14:textId="72270100" w:rsidR="007C2E25" w:rsidRPr="00CE2DBE" w:rsidRDefault="007C2E25" w:rsidP="00CE2DBE">
      <w:pPr>
        <w:pStyle w:val="Akapitzlist"/>
        <w:ind w:left="420" w:firstLine="0"/>
        <w:rPr>
          <w:rFonts w:ascii="Arial" w:hAnsi="Arial" w:cs="Arial"/>
          <w:color w:val="000000" w:themeColor="text1"/>
          <w:sz w:val="22"/>
        </w:rPr>
      </w:pPr>
      <w:r w:rsidRPr="009E67AE">
        <w:rPr>
          <w:rFonts w:ascii="Arial" w:hAnsi="Arial" w:cs="Arial"/>
          <w:color w:val="000000" w:themeColor="text1"/>
          <w:sz w:val="22"/>
        </w:rPr>
        <w:t>Przykładowe rozwiązanie</w:t>
      </w:r>
      <w:r w:rsidRPr="00DB49ED">
        <w:rPr>
          <w:rFonts w:ascii="Arial" w:hAnsi="Arial" w:cs="Arial"/>
          <w:color w:val="000000" w:themeColor="text1"/>
          <w:sz w:val="22"/>
        </w:rPr>
        <w:t>:</w:t>
      </w:r>
    </w:p>
    <w:p w14:paraId="0E6E7E9E" w14:textId="27C266B9" w:rsidR="007C2E25" w:rsidRPr="00D3235F" w:rsidRDefault="007C2E25" w:rsidP="007C2E25">
      <w:pPr>
        <w:pStyle w:val="Akapitzlist"/>
        <w:ind w:left="420" w:firstLine="0"/>
        <w:rPr>
          <w:rFonts w:ascii="Arial" w:hAnsi="Arial" w:cs="Arial"/>
          <w:color w:val="44546A" w:themeColor="text2"/>
          <w:sz w:val="22"/>
        </w:rPr>
      </w:pPr>
    </w:p>
    <w:p w14:paraId="3FFC34E3" w14:textId="2A623053" w:rsidR="007C2E25" w:rsidRPr="00D3235F" w:rsidRDefault="00CE2DBE" w:rsidP="007C2E25">
      <w:pPr>
        <w:pStyle w:val="Akapitzlist"/>
        <w:spacing w:after="0" w:line="472" w:lineRule="auto"/>
        <w:ind w:left="742" w:right="4821" w:firstLine="0"/>
        <w:jc w:val="center"/>
        <w:rPr>
          <w:rFonts w:ascii="Arial" w:hAnsi="Arial" w:cs="Arial"/>
          <w:color w:val="1F3864" w:themeColor="accent1" w:themeShade="80"/>
          <w:sz w:val="22"/>
        </w:rPr>
      </w:pPr>
      <w:r w:rsidRPr="00CE2DBE">
        <w:rPr>
          <w:rFonts w:ascii="Arial" w:hAnsi="Arial" w:cs="Arial"/>
          <w:noProof/>
          <w:color w:val="1F3864" w:themeColor="accent1" w:themeShade="80"/>
          <w:sz w:val="22"/>
        </w:rPr>
        <w:drawing>
          <wp:inline distT="0" distB="0" distL="0" distR="0" wp14:anchorId="13E4AFA7" wp14:editId="1C396EB6">
            <wp:extent cx="5667375" cy="2681882"/>
            <wp:effectExtent l="0" t="0" r="0" b="4445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90126" cy="2692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A5CD9" w14:textId="77777777" w:rsidR="00DB49ED" w:rsidRDefault="00DB49ED" w:rsidP="007C2E25">
      <w:pPr>
        <w:pStyle w:val="Tekstpodstawowy"/>
        <w:rPr>
          <w:rFonts w:ascii="Arial" w:hAnsi="Arial" w:cs="Arial"/>
          <w:sz w:val="22"/>
          <w:szCs w:val="22"/>
          <w:lang w:val="pl-PL"/>
        </w:rPr>
      </w:pPr>
    </w:p>
    <w:p w14:paraId="69AEC453" w14:textId="77777777" w:rsidR="00DB49ED" w:rsidRDefault="00DB49ED" w:rsidP="007C2E25">
      <w:pPr>
        <w:pStyle w:val="Tekstpodstawowy"/>
        <w:rPr>
          <w:rFonts w:ascii="Arial" w:hAnsi="Arial" w:cs="Arial"/>
          <w:sz w:val="22"/>
          <w:szCs w:val="22"/>
          <w:lang w:val="pl-PL"/>
        </w:rPr>
      </w:pPr>
    </w:p>
    <w:p w14:paraId="17006EE0" w14:textId="44DC4A8A" w:rsidR="00DB49ED" w:rsidRDefault="00CE2DBE" w:rsidP="007C2E25">
      <w:pPr>
        <w:pStyle w:val="Tekstpodstawowy"/>
        <w:rPr>
          <w:rFonts w:ascii="Arial" w:hAnsi="Arial" w:cs="Arial"/>
          <w:sz w:val="22"/>
          <w:szCs w:val="22"/>
          <w:lang w:val="pl-PL"/>
        </w:rPr>
      </w:pPr>
      <w:r w:rsidRPr="00CE2DBE">
        <w:rPr>
          <w:rFonts w:ascii="Arial" w:hAnsi="Arial" w:cs="Arial"/>
          <w:sz w:val="20"/>
          <w:szCs w:val="22"/>
          <w:lang w:val="pl-PL"/>
        </w:rPr>
        <w:t xml:space="preserve">Uwaga: </w:t>
      </w:r>
      <w:r>
        <w:rPr>
          <w:rFonts w:ascii="Arial" w:hAnsi="Arial" w:cs="Arial"/>
          <w:sz w:val="20"/>
          <w:szCs w:val="22"/>
          <w:lang w:val="pl-PL"/>
        </w:rPr>
        <w:t>rozwiązanie pokazuje wyłącznie model i formę</w:t>
      </w:r>
      <w:r w:rsidR="00455179">
        <w:rPr>
          <w:rFonts w:ascii="Arial" w:hAnsi="Arial" w:cs="Arial"/>
          <w:sz w:val="20"/>
          <w:szCs w:val="22"/>
          <w:lang w:val="pl-PL"/>
        </w:rPr>
        <w:t xml:space="preserve"> fotela</w:t>
      </w:r>
    </w:p>
    <w:p w14:paraId="7337305D" w14:textId="77777777" w:rsidR="00DB49ED" w:rsidRDefault="00DB49ED" w:rsidP="007C2E25">
      <w:pPr>
        <w:pStyle w:val="Tekstpodstawowy"/>
        <w:rPr>
          <w:rFonts w:ascii="Arial" w:hAnsi="Arial" w:cs="Arial"/>
          <w:sz w:val="22"/>
          <w:szCs w:val="22"/>
          <w:lang w:val="pl-PL"/>
        </w:rPr>
      </w:pPr>
    </w:p>
    <w:p w14:paraId="470F4562" w14:textId="77777777" w:rsidR="00CC5B37" w:rsidRDefault="00CC5B37" w:rsidP="007C2E25">
      <w:pPr>
        <w:pStyle w:val="Tekstpodstawowy"/>
        <w:rPr>
          <w:rFonts w:ascii="Arial" w:hAnsi="Arial" w:cs="Arial"/>
          <w:sz w:val="22"/>
          <w:szCs w:val="22"/>
          <w:lang w:val="pl-PL"/>
        </w:rPr>
      </w:pPr>
    </w:p>
    <w:p w14:paraId="36852BAA" w14:textId="77777777" w:rsidR="00CC5B37" w:rsidRPr="00CC5B37" w:rsidRDefault="00CC5B37" w:rsidP="00CC5B37">
      <w:pPr>
        <w:rPr>
          <w:lang w:val="en-GB"/>
        </w:rPr>
      </w:pPr>
      <w:r w:rsidRPr="00CC5B37">
        <w:rPr>
          <w:lang w:val="en-GB"/>
        </w:rPr>
        <w:t xml:space="preserve">- fotel kinowy tapicerowany z podłokietnikami i uchwytem na napój  </w:t>
      </w:r>
    </w:p>
    <w:p w14:paraId="1ED35B9B" w14:textId="2D6E16A3" w:rsidR="00CC5B37" w:rsidRPr="00CC5B37" w:rsidRDefault="00CC5B37" w:rsidP="00CC5B37">
      <w:pPr>
        <w:jc w:val="both"/>
        <w:rPr>
          <w:rFonts w:ascii="Arial" w:hAnsi="Arial" w:cs="Arial"/>
          <w:sz w:val="22"/>
          <w:lang w:val="en-GB"/>
        </w:rPr>
      </w:pPr>
      <w:r w:rsidRPr="00CC5B37">
        <w:rPr>
          <w:rFonts w:ascii="Arial" w:hAnsi="Arial" w:cs="Arial"/>
          <w:sz w:val="22"/>
          <w:lang w:val="en-GB"/>
        </w:rPr>
        <w:t>- siedzisko modułowe składające się z całkowicie wymiennych elementów,</w:t>
      </w:r>
    </w:p>
    <w:p w14:paraId="5B063C65" w14:textId="77777777" w:rsidR="00CC5B37" w:rsidRPr="00CC5B37" w:rsidRDefault="00CC5B37" w:rsidP="00CC5B37">
      <w:pPr>
        <w:jc w:val="both"/>
        <w:rPr>
          <w:rFonts w:ascii="Arial" w:hAnsi="Arial" w:cs="Arial"/>
          <w:sz w:val="22"/>
          <w:lang w:val="en-GB"/>
        </w:rPr>
      </w:pPr>
      <w:r w:rsidRPr="00CC5B37">
        <w:rPr>
          <w:rFonts w:ascii="Arial" w:hAnsi="Arial" w:cs="Arial"/>
          <w:sz w:val="22"/>
          <w:lang w:val="en-GB"/>
        </w:rPr>
        <w:t>- automatycznie składane siedzenie (składa się automatycznie za pomocą podwójnej sprężyny, bez konieczności stosowania jakiegokolwiek smarowania, składanie ciche),</w:t>
      </w:r>
    </w:p>
    <w:p w14:paraId="1947C430" w14:textId="1E9A0A62" w:rsidR="00CC5B37" w:rsidRPr="00CC5B37" w:rsidRDefault="00CC5B37" w:rsidP="00CC5B37">
      <w:pPr>
        <w:jc w:val="both"/>
        <w:rPr>
          <w:rFonts w:ascii="Arial" w:hAnsi="Arial" w:cs="Arial"/>
          <w:sz w:val="22"/>
          <w:lang w:val="en-GB"/>
        </w:rPr>
      </w:pPr>
      <w:r w:rsidRPr="00CC5B37">
        <w:rPr>
          <w:rFonts w:ascii="Arial" w:hAnsi="Arial" w:cs="Arial"/>
          <w:sz w:val="22"/>
          <w:lang w:val="en-GB"/>
        </w:rPr>
        <w:t xml:space="preserve">- siedzisko i oparcie składają się z dwóch formowanych bloków: pianka poliuretanowa, </w:t>
      </w:r>
      <w:r>
        <w:rPr>
          <w:rFonts w:ascii="Arial" w:hAnsi="Arial" w:cs="Arial"/>
          <w:sz w:val="22"/>
          <w:lang w:val="en-GB"/>
        </w:rPr>
        <w:br/>
      </w:r>
      <w:r w:rsidRPr="00CC5B37">
        <w:rPr>
          <w:rFonts w:ascii="Arial" w:hAnsi="Arial" w:cs="Arial"/>
          <w:sz w:val="22"/>
          <w:lang w:val="en-GB"/>
        </w:rPr>
        <w:t xml:space="preserve">z metalową konstrukcją wewnętrzną i tapicerka w pełni zintegrowana z pianką, bez szwów </w:t>
      </w:r>
      <w:r>
        <w:rPr>
          <w:rFonts w:ascii="Arial" w:hAnsi="Arial" w:cs="Arial"/>
          <w:sz w:val="22"/>
          <w:lang w:val="en-GB"/>
        </w:rPr>
        <w:br/>
      </w:r>
      <w:r w:rsidRPr="00CC5B37">
        <w:rPr>
          <w:rFonts w:ascii="Arial" w:hAnsi="Arial" w:cs="Arial"/>
          <w:sz w:val="22"/>
          <w:lang w:val="en-GB"/>
        </w:rPr>
        <w:t>i przeszyć,</w:t>
      </w:r>
    </w:p>
    <w:p w14:paraId="713E2294" w14:textId="77777777" w:rsidR="00CC5B37" w:rsidRPr="00CC5B37" w:rsidRDefault="00CC5B37" w:rsidP="00CC5B37">
      <w:pPr>
        <w:jc w:val="both"/>
        <w:rPr>
          <w:rFonts w:ascii="Arial" w:hAnsi="Arial" w:cs="Arial"/>
          <w:sz w:val="22"/>
          <w:lang w:val="en-GB"/>
        </w:rPr>
      </w:pPr>
      <w:r w:rsidRPr="00CC5B37">
        <w:rPr>
          <w:rFonts w:ascii="Arial" w:hAnsi="Arial" w:cs="Arial"/>
          <w:sz w:val="22"/>
          <w:lang w:val="en-GB"/>
        </w:rPr>
        <w:t xml:space="preserve">-  siedzisko zamontowane jest na dwóch metalowych nóżkach, które posiadają zintegrowany system obudowy przegubu kulowego – z mechanizmem blokującym - który przyjmuje oś siedziska i umożliwia łatwą wymianę siedziska bez demontażu siedziska, </w:t>
      </w:r>
    </w:p>
    <w:p w14:paraId="77C169FE" w14:textId="77777777" w:rsidR="00CC5B37" w:rsidRPr="00CC5B37" w:rsidRDefault="00CC5B37" w:rsidP="00CC5B37">
      <w:pPr>
        <w:jc w:val="both"/>
        <w:rPr>
          <w:rFonts w:ascii="Arial" w:hAnsi="Arial" w:cs="Arial"/>
          <w:sz w:val="22"/>
          <w:lang w:val="en-GB"/>
        </w:rPr>
      </w:pPr>
      <w:r w:rsidRPr="00CC5B37">
        <w:rPr>
          <w:rFonts w:ascii="Arial" w:hAnsi="Arial" w:cs="Arial"/>
          <w:sz w:val="22"/>
          <w:lang w:val="en-GB"/>
        </w:rPr>
        <w:t xml:space="preserve">- w części przedniej podłokietników, stanowiącej część tego samego elementu znajduje się całkowicie zintegrowany uchwyt na kubek, </w:t>
      </w:r>
    </w:p>
    <w:p w14:paraId="522474B0" w14:textId="520C3A92" w:rsidR="00455179" w:rsidRPr="00CC5B37" w:rsidRDefault="00CC5B37" w:rsidP="00CC5B37">
      <w:pPr>
        <w:jc w:val="both"/>
        <w:rPr>
          <w:rFonts w:ascii="Arial" w:hAnsi="Arial" w:cs="Arial"/>
          <w:sz w:val="22"/>
          <w:lang w:val="en-GB"/>
        </w:rPr>
      </w:pPr>
      <w:r w:rsidRPr="00CC5B37">
        <w:rPr>
          <w:rFonts w:ascii="Arial" w:hAnsi="Arial" w:cs="Arial"/>
          <w:sz w:val="22"/>
          <w:lang w:val="en-GB"/>
        </w:rPr>
        <w:t>- na końcach rzędów znajduje się panel tapicerowany. Siedzisko ma otwory w tylnej części, które umożliwiają odpowiednie pochłanianie dźwięku podczas gdy siedzenie jest podniesione i nieużywane.</w:t>
      </w:r>
    </w:p>
    <w:p w14:paraId="144B4EAA" w14:textId="77777777" w:rsidR="00CC5B37" w:rsidRPr="00CC5B37" w:rsidRDefault="00CC5B37" w:rsidP="00CC5B37">
      <w:pPr>
        <w:rPr>
          <w:rFonts w:ascii="Arial" w:hAnsi="Arial" w:cs="Arial"/>
          <w:sz w:val="22"/>
          <w:lang w:val="en-GB"/>
        </w:rPr>
      </w:pPr>
    </w:p>
    <w:p w14:paraId="2CA2B384" w14:textId="77777777" w:rsidR="004142FF" w:rsidRDefault="004142FF" w:rsidP="00CC5B37">
      <w:pPr>
        <w:rPr>
          <w:rFonts w:ascii="Arial" w:hAnsi="Arial" w:cs="Arial"/>
          <w:b/>
          <w:sz w:val="22"/>
          <w:lang w:val="en-GB"/>
        </w:rPr>
      </w:pPr>
    </w:p>
    <w:p w14:paraId="1B9CA649" w14:textId="4B9CD62D" w:rsidR="007C2E25" w:rsidRPr="00CC5B37" w:rsidRDefault="007C2E25" w:rsidP="00CC5B37">
      <w:pPr>
        <w:rPr>
          <w:rFonts w:ascii="Arial" w:hAnsi="Arial" w:cs="Arial"/>
          <w:b/>
          <w:sz w:val="22"/>
          <w:lang w:val="en-GB"/>
        </w:rPr>
      </w:pPr>
      <w:r w:rsidRPr="00CC5B37">
        <w:rPr>
          <w:rFonts w:ascii="Arial" w:hAnsi="Arial" w:cs="Arial"/>
          <w:b/>
          <w:sz w:val="22"/>
          <w:lang w:val="en-GB"/>
        </w:rPr>
        <w:t>Parametry techniczne</w:t>
      </w:r>
    </w:p>
    <w:p w14:paraId="5AD15955" w14:textId="77777777" w:rsidR="00DB49ED" w:rsidRPr="00DB49ED" w:rsidRDefault="00DB49ED" w:rsidP="00DB49ED">
      <w:pPr>
        <w:rPr>
          <w:lang w:val="en-GB"/>
        </w:rPr>
      </w:pPr>
    </w:p>
    <w:p w14:paraId="63A40793" w14:textId="14C2AE92" w:rsidR="007C2E25" w:rsidRPr="00D3235F" w:rsidRDefault="007C2E25" w:rsidP="007C2E25">
      <w:pPr>
        <w:numPr>
          <w:ilvl w:val="0"/>
          <w:numId w:val="1"/>
        </w:numPr>
        <w:spacing w:after="120" w:line="276" w:lineRule="auto"/>
        <w:jc w:val="both"/>
        <w:rPr>
          <w:rFonts w:ascii="Arial" w:hAnsi="Arial" w:cs="Arial"/>
          <w:sz w:val="22"/>
          <w:szCs w:val="24"/>
          <w:lang w:eastAsia="en-US"/>
        </w:rPr>
      </w:pPr>
      <w:r w:rsidRPr="00D3235F">
        <w:rPr>
          <w:rFonts w:ascii="Arial" w:hAnsi="Arial" w:cs="Arial"/>
          <w:sz w:val="22"/>
          <w:szCs w:val="24"/>
          <w:lang w:eastAsia="en-US"/>
        </w:rPr>
        <w:t>Szerokość osiowa 5</w:t>
      </w:r>
      <w:r w:rsidR="00CC5B37">
        <w:rPr>
          <w:rFonts w:ascii="Arial" w:hAnsi="Arial" w:cs="Arial"/>
          <w:sz w:val="22"/>
          <w:szCs w:val="24"/>
          <w:lang w:eastAsia="en-US"/>
        </w:rPr>
        <w:t>50</w:t>
      </w:r>
      <w:r w:rsidRPr="00D3235F">
        <w:rPr>
          <w:rFonts w:ascii="Arial" w:hAnsi="Arial" w:cs="Arial"/>
          <w:sz w:val="22"/>
          <w:szCs w:val="24"/>
          <w:lang w:eastAsia="en-US"/>
        </w:rPr>
        <w:t>mm</w:t>
      </w:r>
    </w:p>
    <w:p w14:paraId="32AEF19A" w14:textId="75FE0D53" w:rsidR="007C2E25" w:rsidRDefault="007C2E25" w:rsidP="007C2E25">
      <w:pPr>
        <w:numPr>
          <w:ilvl w:val="0"/>
          <w:numId w:val="1"/>
        </w:numPr>
        <w:spacing w:after="120" w:line="276" w:lineRule="auto"/>
        <w:jc w:val="both"/>
        <w:rPr>
          <w:rFonts w:ascii="Arial" w:hAnsi="Arial" w:cs="Arial"/>
          <w:sz w:val="22"/>
          <w:szCs w:val="24"/>
          <w:lang w:eastAsia="en-US"/>
        </w:rPr>
      </w:pPr>
      <w:r w:rsidRPr="00D3235F">
        <w:rPr>
          <w:rFonts w:ascii="Arial" w:hAnsi="Arial" w:cs="Arial"/>
          <w:sz w:val="22"/>
          <w:szCs w:val="24"/>
          <w:lang w:eastAsia="en-US"/>
        </w:rPr>
        <w:t>Głębokość po opuszczeniu siedziska 6</w:t>
      </w:r>
      <w:r w:rsidR="00CC5B37">
        <w:rPr>
          <w:rFonts w:ascii="Arial" w:hAnsi="Arial" w:cs="Arial"/>
          <w:sz w:val="22"/>
          <w:szCs w:val="24"/>
          <w:lang w:eastAsia="en-US"/>
        </w:rPr>
        <w:t>0</w:t>
      </w:r>
      <w:r w:rsidRPr="00D3235F">
        <w:rPr>
          <w:rFonts w:ascii="Arial" w:hAnsi="Arial" w:cs="Arial"/>
          <w:sz w:val="22"/>
          <w:szCs w:val="24"/>
          <w:lang w:eastAsia="en-US"/>
        </w:rPr>
        <w:t>5mm</w:t>
      </w:r>
    </w:p>
    <w:p w14:paraId="62590F49" w14:textId="7546E95E" w:rsidR="00CC5B37" w:rsidRPr="00CC5B37" w:rsidRDefault="00CC5B37" w:rsidP="00CC5B37">
      <w:pPr>
        <w:numPr>
          <w:ilvl w:val="0"/>
          <w:numId w:val="1"/>
        </w:numPr>
        <w:spacing w:after="120" w:line="276" w:lineRule="auto"/>
        <w:jc w:val="both"/>
        <w:rPr>
          <w:rFonts w:ascii="Arial" w:hAnsi="Arial" w:cs="Arial"/>
          <w:sz w:val="22"/>
          <w:szCs w:val="24"/>
          <w:lang w:eastAsia="en-US"/>
        </w:rPr>
      </w:pPr>
      <w:r>
        <w:rPr>
          <w:rFonts w:ascii="Arial" w:hAnsi="Arial" w:cs="Arial"/>
          <w:sz w:val="22"/>
          <w:szCs w:val="24"/>
          <w:lang w:eastAsia="en-US"/>
        </w:rPr>
        <w:t xml:space="preserve">Wysokość całkowita: 960 mm </w:t>
      </w:r>
    </w:p>
    <w:p w14:paraId="46E9F759" w14:textId="77777777" w:rsidR="00CC5B37" w:rsidRPr="00CC5B37" w:rsidRDefault="00CC5B37" w:rsidP="00CC5B37">
      <w:pPr>
        <w:jc w:val="both"/>
        <w:rPr>
          <w:rFonts w:ascii="Arial" w:hAnsi="Arial" w:cs="Arial"/>
          <w:sz w:val="22"/>
          <w:szCs w:val="24"/>
          <w:lang w:eastAsia="en-US"/>
        </w:rPr>
      </w:pPr>
      <w:r w:rsidRPr="00CC5B37">
        <w:rPr>
          <w:rFonts w:ascii="Arial" w:hAnsi="Arial" w:cs="Arial"/>
          <w:sz w:val="22"/>
          <w:szCs w:val="24"/>
          <w:lang w:eastAsia="en-US"/>
        </w:rPr>
        <w:t>Pianka poliuretanowa</w:t>
      </w:r>
    </w:p>
    <w:p w14:paraId="18C2EF5F" w14:textId="7B8479EA" w:rsidR="00CC5B37" w:rsidRPr="00CC5B37" w:rsidRDefault="00CC5B37" w:rsidP="00CC5B37">
      <w:pPr>
        <w:jc w:val="both"/>
        <w:rPr>
          <w:rFonts w:ascii="Arial" w:hAnsi="Arial" w:cs="Arial"/>
          <w:sz w:val="22"/>
          <w:szCs w:val="24"/>
          <w:lang w:eastAsia="en-US"/>
        </w:rPr>
      </w:pPr>
      <w:r>
        <w:rPr>
          <w:rFonts w:ascii="Arial" w:hAnsi="Arial" w:cs="Arial"/>
          <w:sz w:val="22"/>
          <w:szCs w:val="24"/>
          <w:lang w:eastAsia="en-US"/>
        </w:rPr>
        <w:t>-  Gęstość siedziska: 60-65Kg/m3,</w:t>
      </w:r>
    </w:p>
    <w:p w14:paraId="0965C16B" w14:textId="31D3F497" w:rsidR="00CC5B37" w:rsidRPr="00CC5B37" w:rsidRDefault="00CC5B37" w:rsidP="00CC5B37">
      <w:pPr>
        <w:jc w:val="both"/>
        <w:rPr>
          <w:rFonts w:ascii="Arial" w:hAnsi="Arial" w:cs="Arial"/>
          <w:sz w:val="22"/>
          <w:szCs w:val="24"/>
          <w:lang w:eastAsia="en-US"/>
        </w:rPr>
      </w:pPr>
      <w:r>
        <w:rPr>
          <w:rFonts w:ascii="Arial" w:hAnsi="Arial" w:cs="Arial"/>
          <w:sz w:val="22"/>
          <w:szCs w:val="24"/>
          <w:lang w:eastAsia="en-US"/>
        </w:rPr>
        <w:t>- Gęstość oparcia: 50-55Kg/m3.</w:t>
      </w:r>
    </w:p>
    <w:p w14:paraId="1FB9D84D" w14:textId="39781E7A" w:rsidR="00CC5B37" w:rsidRPr="00CC5B37" w:rsidRDefault="00CC5B37" w:rsidP="00CC5B37">
      <w:pPr>
        <w:jc w:val="both"/>
        <w:rPr>
          <w:rFonts w:ascii="Arial" w:hAnsi="Arial" w:cs="Arial"/>
          <w:sz w:val="22"/>
          <w:szCs w:val="24"/>
          <w:lang w:eastAsia="en-US"/>
        </w:rPr>
      </w:pPr>
      <w:r w:rsidRPr="00CC5B37">
        <w:rPr>
          <w:rFonts w:ascii="Arial" w:hAnsi="Arial" w:cs="Arial"/>
          <w:sz w:val="22"/>
          <w:szCs w:val="24"/>
          <w:lang w:eastAsia="en-US"/>
        </w:rPr>
        <w:t>Polipropylen</w:t>
      </w:r>
    </w:p>
    <w:p w14:paraId="37ABBED1" w14:textId="08A36EAC" w:rsidR="00CC5B37" w:rsidRPr="00CC5B37" w:rsidRDefault="00CC5B37" w:rsidP="00CC5B37">
      <w:pPr>
        <w:jc w:val="both"/>
        <w:rPr>
          <w:rFonts w:ascii="Arial" w:hAnsi="Arial" w:cs="Arial"/>
          <w:sz w:val="22"/>
          <w:szCs w:val="24"/>
          <w:lang w:eastAsia="en-US"/>
        </w:rPr>
      </w:pPr>
      <w:r>
        <w:rPr>
          <w:rFonts w:ascii="Arial" w:hAnsi="Arial" w:cs="Arial"/>
          <w:sz w:val="22"/>
          <w:szCs w:val="24"/>
          <w:lang w:eastAsia="en-US"/>
        </w:rPr>
        <w:t xml:space="preserve">- </w:t>
      </w:r>
      <w:r w:rsidRPr="00CC5B37">
        <w:rPr>
          <w:rFonts w:ascii="Arial" w:hAnsi="Arial" w:cs="Arial"/>
          <w:sz w:val="22"/>
          <w:szCs w:val="24"/>
          <w:lang w:eastAsia="en-US"/>
        </w:rPr>
        <w:t>Materiał:</w:t>
      </w:r>
      <w:r>
        <w:rPr>
          <w:rFonts w:ascii="Arial" w:hAnsi="Arial" w:cs="Arial"/>
          <w:sz w:val="22"/>
          <w:szCs w:val="24"/>
          <w:lang w:eastAsia="en-US"/>
        </w:rPr>
        <w:t xml:space="preserve"> Kopolimer polipropylenu IF-727,</w:t>
      </w:r>
    </w:p>
    <w:p w14:paraId="52C41E48" w14:textId="60A73BFE" w:rsidR="00CC5B37" w:rsidRPr="00CC5B37" w:rsidRDefault="00CC5B37" w:rsidP="00CC5B37">
      <w:pPr>
        <w:jc w:val="both"/>
        <w:rPr>
          <w:rFonts w:ascii="Arial" w:hAnsi="Arial" w:cs="Arial"/>
          <w:sz w:val="22"/>
          <w:szCs w:val="24"/>
          <w:lang w:eastAsia="en-US"/>
        </w:rPr>
      </w:pPr>
      <w:r>
        <w:rPr>
          <w:rFonts w:ascii="Arial" w:hAnsi="Arial" w:cs="Arial"/>
          <w:sz w:val="22"/>
          <w:szCs w:val="24"/>
          <w:lang w:eastAsia="en-US"/>
        </w:rPr>
        <w:t xml:space="preserve">- </w:t>
      </w:r>
      <w:r w:rsidRPr="00CC5B37">
        <w:rPr>
          <w:rFonts w:ascii="Arial" w:hAnsi="Arial" w:cs="Arial"/>
          <w:sz w:val="22"/>
          <w:szCs w:val="24"/>
          <w:lang w:eastAsia="en-US"/>
        </w:rPr>
        <w:t>Wytrzymałość na rozciąg</w:t>
      </w:r>
      <w:r>
        <w:rPr>
          <w:rFonts w:ascii="Arial" w:hAnsi="Arial" w:cs="Arial"/>
          <w:sz w:val="22"/>
          <w:szCs w:val="24"/>
          <w:lang w:eastAsia="en-US"/>
        </w:rPr>
        <w:t>anie zgodnie z ISO 527-2: 26Mpa,</w:t>
      </w:r>
    </w:p>
    <w:p w14:paraId="2E521760" w14:textId="7D676499" w:rsidR="00CC5B37" w:rsidRDefault="00CC5B37" w:rsidP="00CC5B37">
      <w:pPr>
        <w:jc w:val="both"/>
        <w:rPr>
          <w:rFonts w:ascii="Arial" w:hAnsi="Arial" w:cs="Arial"/>
          <w:sz w:val="22"/>
          <w:szCs w:val="24"/>
          <w:lang w:eastAsia="en-US"/>
        </w:rPr>
      </w:pPr>
      <w:r>
        <w:rPr>
          <w:rFonts w:ascii="Arial" w:hAnsi="Arial" w:cs="Arial"/>
          <w:sz w:val="22"/>
          <w:szCs w:val="24"/>
          <w:lang w:eastAsia="en-US"/>
        </w:rPr>
        <w:t xml:space="preserve">- </w:t>
      </w:r>
      <w:r w:rsidRPr="00CC5B37">
        <w:rPr>
          <w:rFonts w:ascii="Arial" w:hAnsi="Arial" w:cs="Arial"/>
          <w:sz w:val="22"/>
          <w:szCs w:val="24"/>
          <w:lang w:eastAsia="en-US"/>
        </w:rPr>
        <w:t>Moduł sprężystości zgodnie z ISO 527-2: 1250Mpa</w:t>
      </w:r>
    </w:p>
    <w:p w14:paraId="3650E546" w14:textId="1EE24DD6" w:rsidR="007C2E25" w:rsidRDefault="00455179" w:rsidP="00CC5B37">
      <w:pPr>
        <w:jc w:val="center"/>
        <w:rPr>
          <w:rFonts w:ascii="Arial" w:hAnsi="Arial" w:cs="Arial"/>
          <w:bCs/>
          <w:sz w:val="22"/>
          <w:szCs w:val="24"/>
        </w:rPr>
      </w:pPr>
      <w:r w:rsidRPr="00455179">
        <w:rPr>
          <w:rFonts w:ascii="Arial" w:hAnsi="Arial" w:cs="Arial"/>
          <w:bCs/>
          <w:noProof/>
          <w:sz w:val="22"/>
          <w:szCs w:val="24"/>
        </w:rPr>
        <w:drawing>
          <wp:inline distT="0" distB="0" distL="0" distR="0" wp14:anchorId="6AD0DF1D" wp14:editId="44C677C4">
            <wp:extent cx="4762501" cy="2158008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66849" cy="2159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DAA5A" w14:textId="4F0E1A1B" w:rsidR="00455179" w:rsidRPr="00D3235F" w:rsidRDefault="00455179" w:rsidP="00CC5B37">
      <w:pPr>
        <w:jc w:val="center"/>
        <w:rPr>
          <w:rFonts w:ascii="Arial" w:hAnsi="Arial" w:cs="Arial"/>
          <w:bCs/>
          <w:sz w:val="22"/>
          <w:szCs w:val="24"/>
        </w:rPr>
      </w:pPr>
      <w:r w:rsidRPr="00455179">
        <w:rPr>
          <w:rFonts w:ascii="Arial" w:hAnsi="Arial" w:cs="Arial"/>
          <w:bCs/>
          <w:noProof/>
          <w:sz w:val="22"/>
          <w:szCs w:val="24"/>
        </w:rPr>
        <w:drawing>
          <wp:inline distT="0" distB="0" distL="0" distR="0" wp14:anchorId="6B0C6C07" wp14:editId="62651A54">
            <wp:extent cx="4333875" cy="1722979"/>
            <wp:effectExtent l="0" t="0" r="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56375" cy="1731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ED48A" w14:textId="7832F667" w:rsidR="004248FD" w:rsidRPr="00506355" w:rsidRDefault="004248FD" w:rsidP="004248FD">
      <w:pPr>
        <w:ind w:left="0" w:firstLine="0"/>
        <w:jc w:val="both"/>
        <w:rPr>
          <w:rFonts w:ascii="Arial" w:hAnsi="Arial" w:cs="Arial"/>
          <w:b/>
          <w:bCs/>
          <w:color w:val="000000" w:themeColor="text1"/>
          <w:sz w:val="22"/>
          <w:szCs w:val="24"/>
        </w:rPr>
      </w:pPr>
      <w:r w:rsidRPr="00506355">
        <w:rPr>
          <w:rFonts w:ascii="Arial" w:hAnsi="Arial" w:cs="Arial"/>
          <w:b/>
          <w:bCs/>
          <w:color w:val="000000" w:themeColor="text1"/>
          <w:sz w:val="22"/>
          <w:szCs w:val="24"/>
        </w:rPr>
        <w:t xml:space="preserve">Tapicerka: </w:t>
      </w:r>
    </w:p>
    <w:p w14:paraId="57C3F0E8" w14:textId="1CC3CE70" w:rsidR="004248FD" w:rsidRPr="00CC5B37" w:rsidRDefault="004248FD" w:rsidP="00CC5B37">
      <w:pPr>
        <w:ind w:left="0" w:firstLine="0"/>
        <w:jc w:val="both"/>
        <w:rPr>
          <w:rFonts w:ascii="Arial" w:hAnsi="Arial" w:cs="Arial"/>
          <w:caps/>
          <w:color w:val="000000" w:themeColor="text1"/>
          <w:sz w:val="22"/>
          <w:szCs w:val="24"/>
        </w:rPr>
      </w:pPr>
      <w:r>
        <w:rPr>
          <w:rFonts w:ascii="Arial" w:hAnsi="Arial" w:cs="Arial"/>
          <w:bCs/>
          <w:color w:val="000000" w:themeColor="text1"/>
          <w:sz w:val="22"/>
          <w:szCs w:val="24"/>
        </w:rPr>
        <w:t>W kolorze ciemnogranatowym, tkanina o gęstym splocie</w:t>
      </w:r>
      <w:r w:rsidR="00455179">
        <w:rPr>
          <w:rFonts w:ascii="Arial" w:hAnsi="Arial" w:cs="Arial"/>
          <w:bCs/>
          <w:color w:val="000000" w:themeColor="text1"/>
          <w:sz w:val="22"/>
          <w:szCs w:val="24"/>
        </w:rPr>
        <w:t xml:space="preserve">. </w:t>
      </w:r>
      <w:r>
        <w:rPr>
          <w:rFonts w:ascii="Arial" w:hAnsi="Arial" w:cs="Arial"/>
          <w:bCs/>
          <w:color w:val="000000" w:themeColor="text1"/>
          <w:sz w:val="22"/>
          <w:szCs w:val="24"/>
        </w:rPr>
        <w:t xml:space="preserve"> </w:t>
      </w:r>
      <w:r w:rsidR="00CC5B37">
        <w:rPr>
          <w:rFonts w:ascii="Arial" w:hAnsi="Arial" w:cs="Arial"/>
          <w:caps/>
          <w:color w:val="000000" w:themeColor="text1"/>
          <w:sz w:val="22"/>
          <w:szCs w:val="24"/>
        </w:rPr>
        <w:t xml:space="preserve"> </w:t>
      </w:r>
      <w:r>
        <w:rPr>
          <w:rFonts w:ascii="Arial" w:hAnsi="Arial" w:cs="Arial"/>
          <w:bCs/>
          <w:color w:val="000000" w:themeColor="text1"/>
          <w:sz w:val="22"/>
          <w:szCs w:val="24"/>
          <w:lang w:val="en-GB"/>
        </w:rPr>
        <w:t xml:space="preserve">100% Poliester (trudnopalny), do czyszczenia na sucho. </w:t>
      </w:r>
    </w:p>
    <w:p w14:paraId="0B2F9A63" w14:textId="77777777" w:rsidR="007C2E25" w:rsidRPr="00D3235F" w:rsidRDefault="007C2E25" w:rsidP="007C2E25">
      <w:pPr>
        <w:jc w:val="both"/>
        <w:rPr>
          <w:rFonts w:ascii="Arial" w:hAnsi="Arial" w:cs="Arial"/>
          <w:bCs/>
          <w:sz w:val="22"/>
          <w:szCs w:val="24"/>
          <w:lang w:val="en-GB"/>
        </w:rPr>
      </w:pPr>
    </w:p>
    <w:p w14:paraId="3C426D48" w14:textId="77777777" w:rsidR="007C2E25" w:rsidRPr="00D3235F" w:rsidRDefault="007C2E25" w:rsidP="007C2E25">
      <w:pPr>
        <w:jc w:val="both"/>
        <w:rPr>
          <w:rFonts w:ascii="Arial" w:hAnsi="Arial" w:cs="Arial"/>
          <w:caps/>
          <w:sz w:val="22"/>
          <w:szCs w:val="24"/>
          <w:lang w:val="en-GB"/>
        </w:rPr>
      </w:pPr>
      <w:r w:rsidRPr="00D3235F">
        <w:rPr>
          <w:rFonts w:ascii="Arial" w:hAnsi="Arial" w:cs="Arial"/>
          <w:bCs/>
          <w:sz w:val="22"/>
          <w:szCs w:val="24"/>
          <w:lang w:val="en-GB"/>
        </w:rPr>
        <w:t>ALUMINIUM:</w:t>
      </w:r>
    </w:p>
    <w:p w14:paraId="5B67282A" w14:textId="77777777" w:rsidR="007C2E25" w:rsidRPr="00D3235F" w:rsidRDefault="007C2E25" w:rsidP="007C2E25">
      <w:pPr>
        <w:jc w:val="both"/>
        <w:rPr>
          <w:rFonts w:ascii="Arial" w:hAnsi="Arial" w:cs="Arial"/>
          <w:sz w:val="22"/>
          <w:szCs w:val="24"/>
          <w:lang w:val="en-GB"/>
        </w:rPr>
      </w:pPr>
      <w:r w:rsidRPr="00D3235F">
        <w:rPr>
          <w:rFonts w:ascii="Arial" w:hAnsi="Arial" w:cs="Arial"/>
          <w:sz w:val="22"/>
          <w:szCs w:val="24"/>
          <w:lang w:val="en-GB"/>
        </w:rPr>
        <w:t>•</w:t>
      </w:r>
      <w:r w:rsidRPr="00D3235F">
        <w:rPr>
          <w:rFonts w:ascii="Arial" w:hAnsi="Arial" w:cs="Arial"/>
          <w:sz w:val="22"/>
          <w:szCs w:val="24"/>
          <w:lang w:val="en-GB"/>
        </w:rPr>
        <w:tab/>
        <w:t>Materia</w:t>
      </w:r>
      <w:r>
        <w:rPr>
          <w:rFonts w:ascii="Arial" w:hAnsi="Arial" w:cs="Arial"/>
          <w:sz w:val="22"/>
          <w:szCs w:val="24"/>
          <w:lang w:val="en-GB"/>
        </w:rPr>
        <w:t>ł</w:t>
      </w:r>
      <w:r w:rsidRPr="00D3235F">
        <w:rPr>
          <w:rFonts w:ascii="Arial" w:hAnsi="Arial" w:cs="Arial"/>
          <w:sz w:val="22"/>
          <w:szCs w:val="24"/>
          <w:lang w:val="en-GB"/>
        </w:rPr>
        <w:t>: UNE L-2630</w:t>
      </w:r>
    </w:p>
    <w:p w14:paraId="1F7CB843" w14:textId="77777777" w:rsidR="007C2E25" w:rsidRDefault="007C2E25" w:rsidP="007C2E25">
      <w:pPr>
        <w:jc w:val="both"/>
        <w:rPr>
          <w:rFonts w:ascii="Arial" w:hAnsi="Arial" w:cs="Arial"/>
          <w:sz w:val="22"/>
          <w:szCs w:val="24"/>
        </w:rPr>
      </w:pPr>
      <w:r w:rsidRPr="00D3235F">
        <w:rPr>
          <w:rFonts w:ascii="Arial" w:hAnsi="Arial" w:cs="Arial"/>
          <w:sz w:val="22"/>
          <w:szCs w:val="24"/>
        </w:rPr>
        <w:t>•</w:t>
      </w:r>
      <w:r w:rsidRPr="00D3235F">
        <w:rPr>
          <w:rFonts w:ascii="Arial" w:hAnsi="Arial" w:cs="Arial"/>
          <w:sz w:val="22"/>
          <w:szCs w:val="24"/>
        </w:rPr>
        <w:tab/>
        <w:t>Gęstość : 2,7 gr./cm3</w:t>
      </w:r>
    </w:p>
    <w:p w14:paraId="6C268C36" w14:textId="70300A06" w:rsidR="007C2E25" w:rsidRPr="00DB49ED" w:rsidRDefault="007C2E25" w:rsidP="00DB49ED">
      <w:pPr>
        <w:jc w:val="both"/>
        <w:rPr>
          <w:rFonts w:ascii="Arial" w:hAnsi="Arial" w:cs="Arial"/>
          <w:sz w:val="22"/>
          <w:szCs w:val="24"/>
        </w:rPr>
      </w:pPr>
    </w:p>
    <w:p w14:paraId="1DDDD34E" w14:textId="77777777" w:rsidR="007C2E25" w:rsidRPr="00121E59" w:rsidRDefault="007C2E25" w:rsidP="007C2E25">
      <w:pPr>
        <w:jc w:val="both"/>
        <w:rPr>
          <w:rFonts w:ascii="Arial" w:hAnsi="Arial" w:cs="Arial"/>
          <w:sz w:val="22"/>
        </w:rPr>
      </w:pPr>
      <w:r w:rsidRPr="004A2FCE">
        <w:rPr>
          <w:rFonts w:ascii="Arial" w:hAnsi="Arial" w:cs="Arial"/>
          <w:sz w:val="22"/>
        </w:rPr>
        <w:t>- Wykonawca wraz z ofertą składa odrębną kartę katalogową produktu, na której będzie przedstawiony proponowany mebel oraz potwierdzone jego parametry (karta winna zawierać co najmniej wymagane w opisie  parametry oraz zdjęcie w formacie A5 lub większym), karta musi zawierać informację z nazwą/symbolem/numerem katalogowym mebla oraz nazwę producenta mebla,</w:t>
      </w:r>
    </w:p>
    <w:p w14:paraId="366C6215" w14:textId="68327B2E" w:rsidR="007C2E25" w:rsidRDefault="007C2E25" w:rsidP="00DB49ED">
      <w:pPr>
        <w:jc w:val="both"/>
        <w:rPr>
          <w:rFonts w:ascii="Arial" w:hAnsi="Arial" w:cs="Arial"/>
          <w:sz w:val="22"/>
        </w:rPr>
      </w:pPr>
      <w:r w:rsidRPr="004A2FCE">
        <w:rPr>
          <w:rFonts w:ascii="Arial" w:hAnsi="Arial" w:cs="Arial"/>
          <w:sz w:val="22"/>
        </w:rPr>
        <w:t>- Wykonawca wraz z ofertą musi przedstawić fabryczny próbnik tkaniny spełniającej parametry podane w opisie technicznym mebla.</w:t>
      </w:r>
    </w:p>
    <w:p w14:paraId="7DE4E262" w14:textId="77777777" w:rsidR="00CC5B37" w:rsidRDefault="00CC5B37" w:rsidP="00DB49ED">
      <w:pPr>
        <w:jc w:val="both"/>
        <w:rPr>
          <w:rFonts w:ascii="Arial" w:hAnsi="Arial" w:cs="Arial"/>
          <w:sz w:val="22"/>
        </w:rPr>
      </w:pPr>
    </w:p>
    <w:p w14:paraId="396E4B2D" w14:textId="2EFD5217" w:rsidR="00944F4B" w:rsidRPr="007C2E25" w:rsidRDefault="00944F4B" w:rsidP="007C2E25">
      <w:pPr>
        <w:ind w:left="0" w:firstLine="0"/>
        <w:rPr>
          <w:rFonts w:ascii="Arial" w:hAnsi="Arial" w:cs="Arial"/>
          <w:sz w:val="22"/>
        </w:rPr>
      </w:pPr>
    </w:p>
    <w:p w14:paraId="03D6A0B4" w14:textId="3BC9C12A" w:rsidR="00DF5AB5" w:rsidRPr="00CC5B37" w:rsidRDefault="00CC5B37" w:rsidP="00F7765E">
      <w:pPr>
        <w:pStyle w:val="Akapitzlist"/>
        <w:numPr>
          <w:ilvl w:val="1"/>
          <w:numId w:val="8"/>
        </w:numPr>
        <w:rPr>
          <w:rFonts w:ascii="Arial" w:hAnsi="Arial" w:cs="Arial"/>
          <w:b/>
          <w:color w:val="1F3864" w:themeColor="accent1" w:themeShade="80"/>
        </w:rPr>
      </w:pPr>
      <w:r>
        <w:rPr>
          <w:rFonts w:ascii="Arial" w:hAnsi="Arial" w:cs="Arial"/>
          <w:b/>
          <w:color w:val="1F3864" w:themeColor="accent1" w:themeShade="80"/>
        </w:rPr>
        <w:t xml:space="preserve">Kawiarnia </w:t>
      </w:r>
      <w:r w:rsidRPr="00CC5B37">
        <w:rPr>
          <w:rFonts w:ascii="Arial" w:hAnsi="Arial" w:cs="Arial"/>
          <w:b/>
          <w:color w:val="1F3864" w:themeColor="accent1" w:themeShade="80"/>
        </w:rPr>
        <w:t xml:space="preserve"> </w:t>
      </w:r>
      <w:r>
        <w:rPr>
          <w:rFonts w:ascii="Arial" w:hAnsi="Arial" w:cs="Arial"/>
          <w:b/>
          <w:color w:val="1F3864" w:themeColor="accent1" w:themeShade="80"/>
        </w:rPr>
        <w:t>(pom. 0.02)</w:t>
      </w:r>
    </w:p>
    <w:p w14:paraId="2201F5B4" w14:textId="77777777" w:rsidR="00DF5AB5" w:rsidRDefault="00DF5AB5" w:rsidP="00DB49ED">
      <w:pPr>
        <w:jc w:val="both"/>
        <w:rPr>
          <w:rFonts w:ascii="Arial" w:hAnsi="Arial" w:cs="Arial"/>
          <w:sz w:val="22"/>
        </w:rPr>
      </w:pPr>
    </w:p>
    <w:p w14:paraId="007D278E" w14:textId="16D8355B" w:rsidR="007C2E25" w:rsidRPr="007C2E25" w:rsidRDefault="007C2E25" w:rsidP="00F7765E">
      <w:pPr>
        <w:pStyle w:val="Akapitzlist"/>
        <w:numPr>
          <w:ilvl w:val="0"/>
          <w:numId w:val="10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Wykończenie sufitów</w:t>
      </w:r>
    </w:p>
    <w:p w14:paraId="59097296" w14:textId="197B9105" w:rsidR="0055477B" w:rsidRPr="007C2E25" w:rsidRDefault="0055477B" w:rsidP="007C2E25">
      <w:pPr>
        <w:rPr>
          <w:rFonts w:ascii="Arial" w:hAnsi="Arial" w:cs="Arial"/>
          <w:b/>
          <w:color w:val="000000" w:themeColor="text1"/>
        </w:rPr>
      </w:pPr>
    </w:p>
    <w:p w14:paraId="056D0A0D" w14:textId="21F44C2F" w:rsidR="00CC5B37" w:rsidRDefault="00CC5B37" w:rsidP="00CC5B37">
      <w:pPr>
        <w:pStyle w:val="Listapunktowana"/>
      </w:pPr>
      <w:r>
        <w:t>W kawiarni projektuje się sufit podwieszany płyta gk dfh2 gr. 1,25, na profilach cd60</w:t>
      </w:r>
    </w:p>
    <w:p w14:paraId="5589A1DE" w14:textId="3670AE53" w:rsidR="00C74AA7" w:rsidRDefault="00CC5B37" w:rsidP="00CC5B37">
      <w:pPr>
        <w:pStyle w:val="Listapunktowana"/>
      </w:pPr>
      <w:r>
        <w:t xml:space="preserve">co 40cm układanych krzyżowo, w jednej płaszczyźnie – </w:t>
      </w:r>
      <w:r w:rsidRPr="00CC5B37">
        <w:rPr>
          <w:u w:val="single"/>
        </w:rPr>
        <w:t xml:space="preserve">wg rysunków sufitów podwieszanych branży Tom I Architektura. </w:t>
      </w:r>
    </w:p>
    <w:p w14:paraId="21E7548F" w14:textId="3110A8F0" w:rsidR="009E67AE" w:rsidRDefault="0061211C" w:rsidP="00FC36C6">
      <w:pPr>
        <w:pStyle w:val="Listapunktowana"/>
      </w:pPr>
      <w:r>
        <w:t xml:space="preserve">                     </w:t>
      </w:r>
    </w:p>
    <w:p w14:paraId="1F7CDCA5" w14:textId="77777777" w:rsidR="00B00652" w:rsidRDefault="00B00652" w:rsidP="00FC36C6">
      <w:pPr>
        <w:pStyle w:val="Listapunktowana"/>
      </w:pPr>
    </w:p>
    <w:p w14:paraId="10DC644D" w14:textId="77777777" w:rsidR="007C2E25" w:rsidRDefault="007C2E25" w:rsidP="00F7765E">
      <w:pPr>
        <w:pStyle w:val="Akapitzlist"/>
        <w:numPr>
          <w:ilvl w:val="0"/>
          <w:numId w:val="10"/>
        </w:numPr>
        <w:spacing w:after="0" w:line="472" w:lineRule="auto"/>
        <w:ind w:right="-597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>Wykończenie posadzek</w:t>
      </w:r>
    </w:p>
    <w:p w14:paraId="489B25C2" w14:textId="77777777" w:rsidR="00915F63" w:rsidRDefault="00CC5B37" w:rsidP="00560648">
      <w:pPr>
        <w:autoSpaceDE w:val="0"/>
        <w:autoSpaceDN w:val="0"/>
        <w:adjustRightInd w:val="0"/>
        <w:spacing w:after="0" w:line="240" w:lineRule="auto"/>
        <w:ind w:left="0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>W kawiarni projektuje się cienkowarstwową</w:t>
      </w:r>
      <w:r w:rsidR="00560648">
        <w:rPr>
          <w:rFonts w:ascii="Arial" w:hAnsi="Arial" w:cs="Arial"/>
          <w:color w:val="auto"/>
          <w:sz w:val="22"/>
          <w:szCs w:val="26"/>
        </w:rPr>
        <w:t xml:space="preserve">, polerowaną </w:t>
      </w:r>
      <w:r>
        <w:rPr>
          <w:rFonts w:ascii="Arial" w:hAnsi="Arial" w:cs="Arial"/>
          <w:color w:val="auto"/>
          <w:sz w:val="22"/>
          <w:szCs w:val="26"/>
        </w:rPr>
        <w:t>posadzk</w:t>
      </w:r>
      <w:r w:rsidR="00560648">
        <w:rPr>
          <w:rFonts w:ascii="Arial" w:hAnsi="Arial" w:cs="Arial"/>
          <w:color w:val="auto"/>
          <w:sz w:val="22"/>
          <w:szCs w:val="26"/>
        </w:rPr>
        <w:t>ę dekoracyjną typu terazzo. P</w:t>
      </w:r>
      <w:r w:rsidR="00915F63">
        <w:rPr>
          <w:rFonts w:ascii="Arial" w:hAnsi="Arial" w:cs="Arial"/>
          <w:color w:val="auto"/>
          <w:sz w:val="22"/>
          <w:szCs w:val="26"/>
        </w:rPr>
        <w:t>osadzka bezspoinowa,</w:t>
      </w:r>
      <w:r w:rsidR="00B00652">
        <w:rPr>
          <w:rFonts w:ascii="Arial" w:hAnsi="Arial" w:cs="Arial"/>
          <w:color w:val="auto"/>
          <w:sz w:val="22"/>
          <w:szCs w:val="26"/>
        </w:rPr>
        <w:t xml:space="preserve"> wylewana na mokro. </w:t>
      </w:r>
      <w:r w:rsidR="00560648">
        <w:rPr>
          <w:rFonts w:ascii="Arial" w:hAnsi="Arial" w:cs="Arial"/>
          <w:color w:val="auto"/>
          <w:sz w:val="22"/>
          <w:szCs w:val="26"/>
        </w:rPr>
        <w:t xml:space="preserve"> </w:t>
      </w:r>
    </w:p>
    <w:p w14:paraId="30778975" w14:textId="03045F58" w:rsidR="00DF5AB5" w:rsidRDefault="00560648" w:rsidP="00560648">
      <w:pPr>
        <w:autoSpaceDE w:val="0"/>
        <w:autoSpaceDN w:val="0"/>
        <w:adjustRightInd w:val="0"/>
        <w:spacing w:after="0" w:line="240" w:lineRule="auto"/>
        <w:ind w:left="0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>K</w:t>
      </w:r>
      <w:r w:rsidR="00B00652">
        <w:rPr>
          <w:rFonts w:ascii="Arial" w:hAnsi="Arial" w:cs="Arial"/>
          <w:color w:val="auto"/>
          <w:sz w:val="22"/>
          <w:szCs w:val="26"/>
        </w:rPr>
        <w:t>ruszywo bazaltowe, k</w:t>
      </w:r>
      <w:r>
        <w:rPr>
          <w:rFonts w:ascii="Arial" w:hAnsi="Arial" w:cs="Arial"/>
          <w:color w:val="auto"/>
          <w:sz w:val="22"/>
          <w:szCs w:val="26"/>
        </w:rPr>
        <w:t xml:space="preserve">olor kruszywa czarny+ ciemnozielony. </w:t>
      </w:r>
    </w:p>
    <w:p w14:paraId="4E9635AF" w14:textId="7DFD72CD" w:rsidR="00DF5AB5" w:rsidRDefault="00D43620" w:rsidP="007C2E25">
      <w:pPr>
        <w:spacing w:after="0" w:line="472" w:lineRule="auto"/>
        <w:ind w:left="0" w:right="-597" w:firstLine="0"/>
        <w:rPr>
          <w:rFonts w:ascii="Arial" w:hAnsi="Arial" w:cs="Arial"/>
          <w:color w:val="auto"/>
          <w:sz w:val="22"/>
          <w:szCs w:val="26"/>
        </w:rPr>
      </w:pPr>
      <w:r>
        <w:rPr>
          <w:noProof/>
        </w:rPr>
        <w:pict w14:anchorId="3D6DB744">
          <v:shape id="_x0000_s1062" type="#_x0000_t75" style="position:absolute;margin-left:99.3pt;margin-top:318.25pt;width:250.5pt;height:187.5pt;z-index:251794432;mso-position-horizontal-relative:margin;mso-position-vertical-relative:margin">
            <v:imagedata r:id="rId17" o:title="TR 312 ZIELEŃ AMAZONII (1)"/>
            <w10:wrap type="square" anchorx="margin" anchory="margin"/>
          </v:shape>
        </w:pict>
      </w:r>
    </w:p>
    <w:p w14:paraId="20615136" w14:textId="2D9C443F" w:rsidR="00DF5AB5" w:rsidRDefault="00DF5AB5" w:rsidP="00B00652">
      <w:pPr>
        <w:spacing w:after="0" w:line="472" w:lineRule="auto"/>
        <w:ind w:left="0" w:right="-597" w:firstLine="0"/>
        <w:jc w:val="center"/>
        <w:rPr>
          <w:rFonts w:ascii="Arial" w:hAnsi="Arial" w:cs="Arial"/>
          <w:color w:val="auto"/>
          <w:sz w:val="22"/>
          <w:szCs w:val="26"/>
        </w:rPr>
      </w:pPr>
    </w:p>
    <w:p w14:paraId="20DEFF0B" w14:textId="77777777" w:rsidR="00B00652" w:rsidRDefault="00B00652" w:rsidP="00B00652">
      <w:pPr>
        <w:spacing w:after="0" w:line="472" w:lineRule="auto"/>
        <w:ind w:left="0" w:right="-597" w:firstLine="0"/>
        <w:jc w:val="center"/>
        <w:rPr>
          <w:rFonts w:ascii="Arial" w:hAnsi="Arial" w:cs="Arial"/>
          <w:i/>
          <w:color w:val="auto"/>
          <w:sz w:val="18"/>
          <w:szCs w:val="26"/>
        </w:rPr>
      </w:pPr>
    </w:p>
    <w:p w14:paraId="25EB05FD" w14:textId="77777777" w:rsidR="00B00652" w:rsidRDefault="00B00652" w:rsidP="00B00652">
      <w:pPr>
        <w:spacing w:after="0" w:line="472" w:lineRule="auto"/>
        <w:ind w:left="0" w:right="-597" w:firstLine="0"/>
        <w:jc w:val="center"/>
        <w:rPr>
          <w:rFonts w:ascii="Arial" w:hAnsi="Arial" w:cs="Arial"/>
          <w:i/>
          <w:color w:val="auto"/>
          <w:sz w:val="18"/>
          <w:szCs w:val="26"/>
        </w:rPr>
      </w:pPr>
    </w:p>
    <w:p w14:paraId="44518F34" w14:textId="77777777" w:rsidR="00B00652" w:rsidRDefault="00B00652" w:rsidP="00B00652">
      <w:pPr>
        <w:spacing w:after="0" w:line="472" w:lineRule="auto"/>
        <w:ind w:left="0" w:right="-597" w:firstLine="0"/>
        <w:jc w:val="center"/>
        <w:rPr>
          <w:rFonts w:ascii="Arial" w:hAnsi="Arial" w:cs="Arial"/>
          <w:i/>
          <w:color w:val="auto"/>
          <w:sz w:val="18"/>
          <w:szCs w:val="26"/>
        </w:rPr>
      </w:pPr>
    </w:p>
    <w:p w14:paraId="07EFA4FF" w14:textId="77777777" w:rsidR="00B00652" w:rsidRDefault="00B00652" w:rsidP="00B00652">
      <w:pPr>
        <w:spacing w:after="0" w:line="472" w:lineRule="auto"/>
        <w:ind w:left="0" w:right="-597" w:firstLine="0"/>
        <w:jc w:val="center"/>
        <w:rPr>
          <w:rFonts w:ascii="Arial" w:hAnsi="Arial" w:cs="Arial"/>
          <w:i/>
          <w:color w:val="auto"/>
          <w:sz w:val="18"/>
          <w:szCs w:val="26"/>
        </w:rPr>
      </w:pPr>
    </w:p>
    <w:p w14:paraId="0F997BB8" w14:textId="77777777" w:rsidR="00B00652" w:rsidRDefault="00B00652" w:rsidP="00B00652">
      <w:pPr>
        <w:spacing w:after="0" w:line="472" w:lineRule="auto"/>
        <w:ind w:left="0" w:right="-597" w:firstLine="0"/>
        <w:jc w:val="center"/>
        <w:rPr>
          <w:rFonts w:ascii="Arial" w:hAnsi="Arial" w:cs="Arial"/>
          <w:i/>
          <w:color w:val="auto"/>
          <w:sz w:val="18"/>
          <w:szCs w:val="26"/>
        </w:rPr>
      </w:pPr>
    </w:p>
    <w:p w14:paraId="0E2BF459" w14:textId="77777777" w:rsidR="00B00652" w:rsidRDefault="00B00652" w:rsidP="00B00652">
      <w:pPr>
        <w:spacing w:after="0" w:line="472" w:lineRule="auto"/>
        <w:ind w:left="0" w:right="-597" w:firstLine="0"/>
        <w:jc w:val="center"/>
        <w:rPr>
          <w:rFonts w:ascii="Arial" w:hAnsi="Arial" w:cs="Arial"/>
          <w:i/>
          <w:color w:val="auto"/>
          <w:sz w:val="18"/>
          <w:szCs w:val="26"/>
        </w:rPr>
      </w:pPr>
    </w:p>
    <w:p w14:paraId="4749BE24" w14:textId="77777777" w:rsidR="00B00652" w:rsidRDefault="00B00652" w:rsidP="00B00652">
      <w:pPr>
        <w:spacing w:after="0" w:line="472" w:lineRule="auto"/>
        <w:ind w:left="0" w:right="-597" w:firstLine="0"/>
        <w:jc w:val="center"/>
        <w:rPr>
          <w:rFonts w:ascii="Arial" w:hAnsi="Arial" w:cs="Arial"/>
          <w:i/>
          <w:color w:val="auto"/>
          <w:sz w:val="18"/>
          <w:szCs w:val="26"/>
        </w:rPr>
      </w:pPr>
    </w:p>
    <w:p w14:paraId="657BEA9C" w14:textId="6B47380B" w:rsidR="00B00652" w:rsidRPr="00B00652" w:rsidRDefault="00B00652" w:rsidP="00B00652">
      <w:pPr>
        <w:spacing w:after="0" w:line="472" w:lineRule="auto"/>
        <w:ind w:left="0" w:right="-597" w:firstLine="0"/>
        <w:jc w:val="center"/>
        <w:rPr>
          <w:rFonts w:ascii="Arial" w:hAnsi="Arial" w:cs="Arial"/>
          <w:i/>
          <w:color w:val="auto"/>
          <w:sz w:val="18"/>
          <w:szCs w:val="26"/>
        </w:rPr>
      </w:pPr>
      <w:r w:rsidRPr="00B00652">
        <w:rPr>
          <w:rFonts w:ascii="Arial" w:hAnsi="Arial" w:cs="Arial"/>
          <w:i/>
          <w:color w:val="auto"/>
          <w:sz w:val="18"/>
          <w:szCs w:val="26"/>
        </w:rPr>
        <w:t>Kolor typu „zieleń Amazonii”</w:t>
      </w:r>
    </w:p>
    <w:p w14:paraId="550471DE" w14:textId="4900E9FD" w:rsidR="00B00652" w:rsidRDefault="00B00652" w:rsidP="00F7765E">
      <w:pPr>
        <w:pStyle w:val="Akapitzlist"/>
        <w:numPr>
          <w:ilvl w:val="0"/>
          <w:numId w:val="10"/>
        </w:numPr>
        <w:spacing w:after="0" w:line="472" w:lineRule="auto"/>
        <w:ind w:right="-597"/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Wykończenie ścian</w:t>
      </w:r>
    </w:p>
    <w:p w14:paraId="6996607F" w14:textId="558E8852" w:rsidR="00B00652" w:rsidRDefault="00B00652" w:rsidP="00B00652">
      <w:pPr>
        <w:spacing w:after="0" w:line="472" w:lineRule="auto"/>
        <w:ind w:right="-597"/>
        <w:jc w:val="both"/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 xml:space="preserve">W kawiarni projektuje się dwa rodzaje wykończeń ścian.  </w:t>
      </w:r>
    </w:p>
    <w:p w14:paraId="2344EEB3" w14:textId="7F73900F" w:rsidR="00297C93" w:rsidRDefault="00AB4823" w:rsidP="00AB4823">
      <w:pPr>
        <w:spacing w:after="0" w:line="240" w:lineRule="auto"/>
        <w:ind w:right="-597"/>
        <w:jc w:val="both"/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Na całej d</w:t>
      </w:r>
      <w:r w:rsidR="00B00652">
        <w:rPr>
          <w:rFonts w:ascii="Arial" w:hAnsi="Arial" w:cs="Arial"/>
          <w:color w:val="auto"/>
          <w:sz w:val="22"/>
        </w:rPr>
        <w:t>łuższ</w:t>
      </w:r>
      <w:r>
        <w:rPr>
          <w:rFonts w:ascii="Arial" w:hAnsi="Arial" w:cs="Arial"/>
          <w:color w:val="auto"/>
          <w:sz w:val="22"/>
        </w:rPr>
        <w:t>ej</w:t>
      </w:r>
      <w:r w:rsidR="00B00652">
        <w:rPr>
          <w:rFonts w:ascii="Arial" w:hAnsi="Arial" w:cs="Arial"/>
          <w:color w:val="auto"/>
          <w:sz w:val="22"/>
        </w:rPr>
        <w:t xml:space="preserve"> ścian</w:t>
      </w:r>
      <w:bookmarkStart w:id="0" w:name="_GoBack"/>
      <w:bookmarkEnd w:id="0"/>
      <w:r>
        <w:rPr>
          <w:rFonts w:ascii="Arial" w:hAnsi="Arial" w:cs="Arial"/>
          <w:color w:val="auto"/>
          <w:sz w:val="22"/>
        </w:rPr>
        <w:t>ie</w:t>
      </w:r>
      <w:r w:rsidR="00B00652">
        <w:rPr>
          <w:rFonts w:ascii="Arial" w:hAnsi="Arial" w:cs="Arial"/>
          <w:color w:val="auto"/>
          <w:sz w:val="22"/>
        </w:rPr>
        <w:t xml:space="preserve"> kawiarni przylegając</w:t>
      </w:r>
      <w:r>
        <w:rPr>
          <w:rFonts w:ascii="Arial" w:hAnsi="Arial" w:cs="Arial"/>
          <w:color w:val="auto"/>
          <w:sz w:val="22"/>
        </w:rPr>
        <w:t>ej</w:t>
      </w:r>
      <w:r w:rsidR="00B00652">
        <w:rPr>
          <w:rFonts w:ascii="Arial" w:hAnsi="Arial" w:cs="Arial"/>
          <w:color w:val="auto"/>
          <w:sz w:val="22"/>
        </w:rPr>
        <w:t xml:space="preserve"> do sali kinowej projektuje się sgrafitt</w:t>
      </w:r>
      <w:r>
        <w:rPr>
          <w:rFonts w:ascii="Arial" w:hAnsi="Arial" w:cs="Arial"/>
          <w:color w:val="auto"/>
          <w:sz w:val="22"/>
        </w:rPr>
        <w:t xml:space="preserve">o </w:t>
      </w:r>
      <w:r w:rsidR="00B00652">
        <w:rPr>
          <w:rFonts w:ascii="Arial" w:hAnsi="Arial" w:cs="Arial"/>
          <w:color w:val="auto"/>
          <w:sz w:val="22"/>
        </w:rPr>
        <w:t>z ilustracjami</w:t>
      </w:r>
      <w:r>
        <w:rPr>
          <w:rFonts w:ascii="Arial" w:hAnsi="Arial" w:cs="Arial"/>
          <w:color w:val="auto"/>
          <w:sz w:val="22"/>
        </w:rPr>
        <w:t xml:space="preserve"> An</w:t>
      </w:r>
      <w:r w:rsidR="00B00652">
        <w:rPr>
          <w:rFonts w:ascii="Arial" w:hAnsi="Arial" w:cs="Arial"/>
          <w:color w:val="auto"/>
          <w:sz w:val="22"/>
        </w:rPr>
        <w:t xml:space="preserve">drzeja Wajdy. </w:t>
      </w:r>
    </w:p>
    <w:p w14:paraId="03DB0E5A" w14:textId="26EC5A31" w:rsidR="00B00652" w:rsidRDefault="00B00652" w:rsidP="00AB4823">
      <w:pPr>
        <w:spacing w:after="0" w:line="240" w:lineRule="auto"/>
        <w:ind w:left="11" w:right="-597" w:firstLine="0"/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Całkowity wymiar pola przez</w:t>
      </w:r>
      <w:r w:rsidR="00297C93">
        <w:rPr>
          <w:rFonts w:ascii="Arial" w:hAnsi="Arial" w:cs="Arial"/>
          <w:color w:val="auto"/>
          <w:sz w:val="22"/>
        </w:rPr>
        <w:t xml:space="preserve">naczonego </w:t>
      </w:r>
      <w:r w:rsidR="00D210C7">
        <w:rPr>
          <w:rFonts w:ascii="Arial" w:hAnsi="Arial" w:cs="Arial"/>
          <w:color w:val="auto"/>
          <w:sz w:val="22"/>
        </w:rPr>
        <w:t>przedstawiono na rysunkach</w:t>
      </w:r>
      <w:r>
        <w:rPr>
          <w:rFonts w:ascii="Arial" w:hAnsi="Arial" w:cs="Arial"/>
          <w:color w:val="auto"/>
          <w:sz w:val="22"/>
        </w:rPr>
        <w:t xml:space="preserve">. </w:t>
      </w:r>
      <w:r w:rsidR="00D210C7">
        <w:rPr>
          <w:rFonts w:ascii="Arial" w:hAnsi="Arial" w:cs="Arial"/>
          <w:color w:val="auto"/>
          <w:sz w:val="22"/>
        </w:rPr>
        <w:t xml:space="preserve">Sgrafitto wykonane na podłożu z XPS o gr. 3cm, zabezpieczonego siatką i klejem. </w:t>
      </w:r>
      <w:r>
        <w:rPr>
          <w:rFonts w:ascii="Arial" w:hAnsi="Arial" w:cs="Arial"/>
          <w:color w:val="auto"/>
          <w:sz w:val="22"/>
        </w:rPr>
        <w:t xml:space="preserve">Treść sgrafitto pozostaje do decyzji użytkownika. </w:t>
      </w:r>
    </w:p>
    <w:p w14:paraId="70E94BEE" w14:textId="77777777" w:rsidR="00B00652" w:rsidRDefault="00B00652" w:rsidP="00AB4823">
      <w:pPr>
        <w:spacing w:after="0" w:line="240" w:lineRule="auto"/>
        <w:ind w:right="-597"/>
        <w:rPr>
          <w:rFonts w:ascii="Arial" w:hAnsi="Arial" w:cs="Arial"/>
          <w:color w:val="auto"/>
          <w:sz w:val="22"/>
        </w:rPr>
      </w:pPr>
    </w:p>
    <w:p w14:paraId="731053AD" w14:textId="0D6DEAF3" w:rsidR="00B00652" w:rsidRDefault="00B00652" w:rsidP="00AB4823">
      <w:pPr>
        <w:spacing w:after="0" w:line="240" w:lineRule="auto"/>
        <w:ind w:right="-597"/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 xml:space="preserve">Ściana równoległa (z drzwiami wejściowymi) wykończona okładziną z bezcementowej masy typu Sto Ecoshape 24321, o ryflowanej powierzchni, ryfle pionowe o wymiarze 10x10mm. Wymiar panelu: 207x26cm. </w:t>
      </w:r>
      <w:r w:rsidR="005E6F47">
        <w:rPr>
          <w:rFonts w:ascii="Arial" w:hAnsi="Arial" w:cs="Arial"/>
          <w:color w:val="auto"/>
          <w:sz w:val="22"/>
        </w:rPr>
        <w:t xml:space="preserve">Klejone bezpośrednio do ściany. </w:t>
      </w:r>
    </w:p>
    <w:p w14:paraId="0E9A2793" w14:textId="52D7AD23" w:rsidR="00B00652" w:rsidRDefault="00B00652" w:rsidP="00B00652">
      <w:pPr>
        <w:spacing w:after="0" w:line="472" w:lineRule="auto"/>
        <w:ind w:right="-597"/>
        <w:jc w:val="center"/>
        <w:rPr>
          <w:rFonts w:ascii="Arial" w:hAnsi="Arial" w:cs="Arial"/>
          <w:color w:val="auto"/>
          <w:sz w:val="22"/>
        </w:rPr>
      </w:pPr>
      <w:r>
        <w:rPr>
          <w:noProof/>
        </w:rPr>
        <w:drawing>
          <wp:inline distT="0" distB="0" distL="0" distR="0" wp14:anchorId="3719FD8B" wp14:editId="0343B91B">
            <wp:extent cx="3914775" cy="692294"/>
            <wp:effectExtent l="0" t="0" r="0" b="0"/>
            <wp:docPr id="26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27173" cy="694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0F675" w14:textId="6C1F7423" w:rsidR="00B00652" w:rsidRDefault="00B00652" w:rsidP="00B00652">
      <w:pPr>
        <w:spacing w:after="0" w:line="472" w:lineRule="auto"/>
        <w:ind w:right="-597"/>
        <w:jc w:val="center"/>
        <w:rPr>
          <w:rFonts w:ascii="Arial" w:hAnsi="Arial" w:cs="Arial"/>
          <w:color w:val="auto"/>
          <w:sz w:val="22"/>
        </w:rPr>
      </w:pPr>
      <w:r>
        <w:rPr>
          <w:noProof/>
        </w:rPr>
        <w:drawing>
          <wp:inline distT="0" distB="0" distL="0" distR="0" wp14:anchorId="0DB757AE" wp14:editId="289F3911">
            <wp:extent cx="4019550" cy="2061402"/>
            <wp:effectExtent l="0" t="0" r="0" b="0"/>
            <wp:docPr id="4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3"/>
                    <pic:cNvPicPr>
                      <a:picLocks noChangeAspect="1"/>
                    </pic:cNvPicPr>
                  </pic:nvPicPr>
                  <pic:blipFill rotWithShape="1">
                    <a:blip r:embed="rId19"/>
                    <a:srcRect l="21372"/>
                    <a:stretch/>
                  </pic:blipFill>
                  <pic:spPr>
                    <a:xfrm>
                      <a:off x="0" y="0"/>
                      <a:ext cx="4056869" cy="2080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CF6E5" w14:textId="21691795" w:rsidR="00B00652" w:rsidRDefault="0075403C" w:rsidP="0075403C">
      <w:pPr>
        <w:jc w:val="both"/>
        <w:rPr>
          <w:rFonts w:ascii="Arial" w:hAnsi="Arial" w:cs="Arial"/>
          <w:sz w:val="22"/>
          <w:u w:val="single"/>
        </w:rPr>
      </w:pPr>
      <w:r w:rsidRPr="000F0286">
        <w:rPr>
          <w:rFonts w:ascii="Arial" w:hAnsi="Arial" w:cs="Arial"/>
          <w:sz w:val="22"/>
          <w:u w:val="single"/>
        </w:rPr>
        <w:t xml:space="preserve">Dla proponowanych materiałów wykończeniowych wykonawca robót przed przystąpieniem do ich realizacji zobowiązany jest do wykonania wielkoformatowej próbki celem akceptacji przez </w:t>
      </w:r>
      <w:r>
        <w:rPr>
          <w:rFonts w:ascii="Arial" w:hAnsi="Arial" w:cs="Arial"/>
          <w:sz w:val="22"/>
          <w:u w:val="single"/>
        </w:rPr>
        <w:t xml:space="preserve">Inwestora i </w:t>
      </w:r>
      <w:r w:rsidRPr="000F0286">
        <w:rPr>
          <w:rFonts w:ascii="Arial" w:hAnsi="Arial" w:cs="Arial"/>
          <w:sz w:val="22"/>
          <w:u w:val="single"/>
        </w:rPr>
        <w:t xml:space="preserve">projektanta. Dla materiałów wykończeniowych ściań, sufitów i posadzek minimalna wielkość próbki to 4m2. </w:t>
      </w:r>
    </w:p>
    <w:p w14:paraId="57BA8512" w14:textId="77777777" w:rsidR="0075403C" w:rsidRPr="0075403C" w:rsidRDefault="0075403C" w:rsidP="0075403C">
      <w:pPr>
        <w:jc w:val="both"/>
        <w:rPr>
          <w:rFonts w:ascii="Arial" w:hAnsi="Arial" w:cs="Arial"/>
          <w:sz w:val="22"/>
          <w:u w:val="single"/>
        </w:rPr>
      </w:pPr>
    </w:p>
    <w:p w14:paraId="71A5B776" w14:textId="77777777" w:rsidR="00421A49" w:rsidRPr="00B00652" w:rsidRDefault="00421A49" w:rsidP="00AB4823">
      <w:pPr>
        <w:pStyle w:val="Akapitzlist"/>
        <w:numPr>
          <w:ilvl w:val="0"/>
          <w:numId w:val="10"/>
        </w:numPr>
        <w:spacing w:after="0" w:line="240" w:lineRule="auto"/>
        <w:ind w:right="-597"/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000000" w:themeColor="text1"/>
          <w:sz w:val="22"/>
        </w:rPr>
        <w:t>Wyposażenie meblowe</w:t>
      </w:r>
    </w:p>
    <w:p w14:paraId="58E0791B" w14:textId="4D48407B" w:rsidR="00B00652" w:rsidRDefault="00B00652" w:rsidP="00AB4823">
      <w:pPr>
        <w:spacing w:after="0" w:line="240" w:lineRule="auto"/>
        <w:ind w:right="-597"/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W pomieszczeniu kawiarni projektuje się</w:t>
      </w:r>
      <w:r w:rsidR="005E6F47">
        <w:rPr>
          <w:rFonts w:ascii="Arial" w:hAnsi="Arial" w:cs="Arial"/>
          <w:color w:val="auto"/>
          <w:sz w:val="22"/>
        </w:rPr>
        <w:t xml:space="preserve"> dwa blaty barowe: dłuższy blat w kawiarni wzdłuż ściany oraz krótszy bar częściowo w strefie foyer. </w:t>
      </w:r>
    </w:p>
    <w:p w14:paraId="67DE90EA" w14:textId="6B3E276E" w:rsidR="005E6F47" w:rsidRDefault="005E6F47" w:rsidP="00AB4823">
      <w:pPr>
        <w:spacing w:after="0" w:line="240" w:lineRule="auto"/>
        <w:ind w:right="-597"/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 xml:space="preserve">Blat - </w:t>
      </w:r>
      <w:r w:rsidRPr="005E6F47">
        <w:rPr>
          <w:rFonts w:ascii="Arial" w:hAnsi="Arial" w:cs="Arial"/>
          <w:color w:val="auto"/>
          <w:sz w:val="22"/>
        </w:rPr>
        <w:t>b</w:t>
      </w:r>
      <w:r>
        <w:rPr>
          <w:rFonts w:ascii="Arial" w:hAnsi="Arial" w:cs="Arial"/>
          <w:color w:val="auto"/>
          <w:sz w:val="22"/>
        </w:rPr>
        <w:t xml:space="preserve">lat gr. 3.2cm, dąb bejcowany na czarno, mocowany na wspornikach </w:t>
      </w:r>
      <w:r w:rsidRPr="005E6F47">
        <w:rPr>
          <w:rFonts w:ascii="Arial" w:hAnsi="Arial" w:cs="Arial"/>
          <w:color w:val="auto"/>
          <w:sz w:val="22"/>
        </w:rPr>
        <w:t>stalowych</w:t>
      </w:r>
      <w:r>
        <w:rPr>
          <w:rFonts w:ascii="Arial" w:hAnsi="Arial" w:cs="Arial"/>
          <w:color w:val="auto"/>
          <w:sz w:val="22"/>
        </w:rPr>
        <w:t>.</w:t>
      </w:r>
    </w:p>
    <w:p w14:paraId="1F6D918E" w14:textId="298FEA7E" w:rsidR="005E6F47" w:rsidRDefault="005E6F47" w:rsidP="00AB4823">
      <w:pPr>
        <w:spacing w:after="0" w:line="240" w:lineRule="auto"/>
        <w:ind w:left="0" w:right="-597" w:firstLine="0"/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Blenda maskująca – w kró</w:t>
      </w:r>
      <w:r w:rsidR="004142FF">
        <w:rPr>
          <w:rFonts w:ascii="Arial" w:hAnsi="Arial" w:cs="Arial"/>
          <w:color w:val="auto"/>
          <w:sz w:val="22"/>
        </w:rPr>
        <w:t>tszym barze listwy drewniane</w:t>
      </w:r>
      <w:r>
        <w:rPr>
          <w:rFonts w:ascii="Arial" w:hAnsi="Arial" w:cs="Arial"/>
          <w:color w:val="auto"/>
          <w:sz w:val="22"/>
        </w:rPr>
        <w:t xml:space="preserve">, w dłuższym ryflowana okładzina z bezcementowej masy. </w:t>
      </w:r>
    </w:p>
    <w:p w14:paraId="33F51262" w14:textId="39D44526" w:rsidR="005E6F47" w:rsidRPr="005E6F47" w:rsidRDefault="005E6F47" w:rsidP="00AB4823">
      <w:pPr>
        <w:spacing w:after="0" w:line="240" w:lineRule="auto"/>
        <w:ind w:left="0" w:right="-597" w:firstLine="0"/>
        <w:rPr>
          <w:rFonts w:ascii="Arial" w:hAnsi="Arial" w:cs="Arial"/>
          <w:color w:val="auto"/>
          <w:sz w:val="22"/>
          <w:u w:val="single"/>
        </w:rPr>
      </w:pPr>
      <w:r w:rsidRPr="005E6F47">
        <w:rPr>
          <w:rFonts w:ascii="Arial" w:hAnsi="Arial" w:cs="Arial"/>
          <w:color w:val="auto"/>
          <w:sz w:val="22"/>
          <w:u w:val="single"/>
        </w:rPr>
        <w:t xml:space="preserve">Szczegóły dotyczące konstrukcji, wymiarów, wykończenia materiałowego i sposobu mocowania obu blatów przedstawiono na szczegółowym rysunku w Tomie VII- Wnętrza. </w:t>
      </w:r>
    </w:p>
    <w:p w14:paraId="5A19B6C8" w14:textId="77777777" w:rsidR="00CB4934" w:rsidRDefault="00CB4934" w:rsidP="00CB4934">
      <w:pPr>
        <w:ind w:left="0" w:firstLine="0"/>
        <w:jc w:val="both"/>
        <w:rPr>
          <w:rFonts w:ascii="Arial" w:hAnsi="Arial" w:cs="Arial"/>
          <w:sz w:val="22"/>
        </w:rPr>
      </w:pPr>
    </w:p>
    <w:p w14:paraId="798B544E" w14:textId="1152D1D4" w:rsidR="00856F42" w:rsidRPr="0075403C" w:rsidRDefault="002E0125" w:rsidP="0075403C">
      <w:pPr>
        <w:pStyle w:val="Akapitzlist"/>
        <w:numPr>
          <w:ilvl w:val="0"/>
          <w:numId w:val="8"/>
        </w:numPr>
        <w:rPr>
          <w:rFonts w:ascii="Arial" w:hAnsi="Arial" w:cs="Arial"/>
          <w:b/>
          <w:color w:val="1F3864" w:themeColor="accent1" w:themeShade="80"/>
          <w:u w:val="single"/>
        </w:rPr>
      </w:pPr>
      <w:r w:rsidRPr="00EC657B">
        <w:rPr>
          <w:rFonts w:ascii="Arial" w:hAnsi="Arial" w:cs="Arial"/>
          <w:b/>
          <w:color w:val="1F3864" w:themeColor="accent1" w:themeShade="80"/>
          <w:u w:val="single"/>
        </w:rPr>
        <w:t>Aranżacja wnę</w:t>
      </w:r>
      <w:r w:rsidR="0009524E">
        <w:rPr>
          <w:rFonts w:ascii="Arial" w:hAnsi="Arial" w:cs="Arial"/>
          <w:b/>
          <w:color w:val="1F3864" w:themeColor="accent1" w:themeShade="80"/>
          <w:u w:val="single"/>
        </w:rPr>
        <w:t>trz strefy publi</w:t>
      </w:r>
      <w:r w:rsidR="00B00652">
        <w:rPr>
          <w:rFonts w:ascii="Arial" w:hAnsi="Arial" w:cs="Arial"/>
          <w:b/>
          <w:color w:val="1F3864" w:themeColor="accent1" w:themeShade="80"/>
          <w:u w:val="single"/>
        </w:rPr>
        <w:t xml:space="preserve">czności – Foyer, strefa wejścia, strefa wywiadów, szatnia </w:t>
      </w:r>
    </w:p>
    <w:p w14:paraId="74DBF4DE" w14:textId="77777777" w:rsidR="003B3E11" w:rsidRDefault="003B3E11" w:rsidP="00915F63">
      <w:pPr>
        <w:ind w:left="0" w:firstLine="0"/>
        <w:jc w:val="both"/>
        <w:rPr>
          <w:rFonts w:ascii="Arial" w:hAnsi="Arial" w:cs="Arial"/>
          <w:b/>
          <w:color w:val="1F3864" w:themeColor="accent1" w:themeShade="80"/>
        </w:rPr>
      </w:pPr>
    </w:p>
    <w:p w14:paraId="606B805E" w14:textId="17288233" w:rsidR="00915F63" w:rsidRDefault="00915F63" w:rsidP="00F7765E">
      <w:pPr>
        <w:pStyle w:val="Akapitzlist"/>
        <w:numPr>
          <w:ilvl w:val="0"/>
          <w:numId w:val="11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Wykończenie sufitów</w:t>
      </w:r>
    </w:p>
    <w:p w14:paraId="08178F29" w14:textId="1039DE8F" w:rsidR="00915F63" w:rsidRDefault="00915F63" w:rsidP="00915F63">
      <w:p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Szczegóły sufitów podwieszanych przedstawio</w:t>
      </w:r>
      <w:r w:rsidR="003B3E11">
        <w:rPr>
          <w:rFonts w:ascii="Arial" w:hAnsi="Arial" w:cs="Arial"/>
          <w:sz w:val="22"/>
        </w:rPr>
        <w:t xml:space="preserve">no na rysunkach sufitów w Tomie </w:t>
      </w:r>
      <w:r>
        <w:rPr>
          <w:rFonts w:ascii="Arial" w:hAnsi="Arial" w:cs="Arial"/>
          <w:sz w:val="22"/>
        </w:rPr>
        <w:t xml:space="preserve">I- Architektura. </w:t>
      </w:r>
    </w:p>
    <w:p w14:paraId="27C97E76" w14:textId="77777777" w:rsidR="004142FF" w:rsidRDefault="004142FF" w:rsidP="00915F63">
      <w:pPr>
        <w:jc w:val="both"/>
        <w:rPr>
          <w:rFonts w:ascii="Arial" w:hAnsi="Arial" w:cs="Arial"/>
          <w:sz w:val="22"/>
        </w:rPr>
      </w:pPr>
    </w:p>
    <w:p w14:paraId="78053F6B" w14:textId="77777777" w:rsidR="004142FF" w:rsidRDefault="004142FF" w:rsidP="00915F63">
      <w:pPr>
        <w:jc w:val="both"/>
        <w:rPr>
          <w:rFonts w:ascii="Arial" w:hAnsi="Arial" w:cs="Arial"/>
          <w:sz w:val="22"/>
        </w:rPr>
      </w:pPr>
    </w:p>
    <w:p w14:paraId="1096FB19" w14:textId="77777777" w:rsidR="00915F63" w:rsidRPr="00915F63" w:rsidRDefault="00915F63" w:rsidP="00915F63">
      <w:pPr>
        <w:jc w:val="both"/>
        <w:rPr>
          <w:rFonts w:ascii="Arial" w:hAnsi="Arial" w:cs="Arial"/>
          <w:sz w:val="22"/>
        </w:rPr>
      </w:pPr>
    </w:p>
    <w:p w14:paraId="2420F9C7" w14:textId="2D6D829C" w:rsidR="00915F63" w:rsidRDefault="00915F63" w:rsidP="00F7765E">
      <w:pPr>
        <w:pStyle w:val="Akapitzlist"/>
        <w:numPr>
          <w:ilvl w:val="0"/>
          <w:numId w:val="11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Wykończenie posadzek</w:t>
      </w:r>
    </w:p>
    <w:p w14:paraId="56B98151" w14:textId="77777777" w:rsidR="00915F63" w:rsidRDefault="00915F63" w:rsidP="00915F6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auto"/>
          <w:sz w:val="22"/>
          <w:szCs w:val="26"/>
        </w:rPr>
      </w:pPr>
    </w:p>
    <w:p w14:paraId="12A1B1F6" w14:textId="20960893" w:rsidR="00915F63" w:rsidRDefault="00915F63" w:rsidP="00915F6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auto"/>
          <w:sz w:val="22"/>
          <w:szCs w:val="26"/>
        </w:rPr>
      </w:pPr>
      <w:r w:rsidRPr="00915F63">
        <w:rPr>
          <w:rFonts w:ascii="Arial" w:hAnsi="Arial" w:cs="Arial"/>
          <w:color w:val="auto"/>
          <w:sz w:val="22"/>
          <w:szCs w:val="26"/>
        </w:rPr>
        <w:t>W kawiarni projektuje się cienkowarstwową, polerowaną posadzkę dekoracyjną typu terazzo. P</w:t>
      </w:r>
      <w:r>
        <w:rPr>
          <w:rFonts w:ascii="Arial" w:hAnsi="Arial" w:cs="Arial"/>
          <w:color w:val="auto"/>
          <w:sz w:val="22"/>
          <w:szCs w:val="26"/>
        </w:rPr>
        <w:t xml:space="preserve">osadzka bezspoinowa, </w:t>
      </w:r>
      <w:r w:rsidR="003B3E11">
        <w:rPr>
          <w:rFonts w:ascii="Arial" w:hAnsi="Arial" w:cs="Arial"/>
          <w:color w:val="auto"/>
          <w:sz w:val="22"/>
          <w:szCs w:val="26"/>
        </w:rPr>
        <w:t xml:space="preserve">wylewana na mokro. </w:t>
      </w:r>
      <w:r w:rsidRPr="00915F63">
        <w:rPr>
          <w:rFonts w:ascii="Arial" w:hAnsi="Arial" w:cs="Arial"/>
          <w:color w:val="auto"/>
          <w:sz w:val="22"/>
          <w:szCs w:val="26"/>
        </w:rPr>
        <w:t xml:space="preserve">Kruszywo bazaltowe, kolor kruszywa czarny+ ciemnozielony. </w:t>
      </w:r>
    </w:p>
    <w:p w14:paraId="03C9212F" w14:textId="2FF08DAD" w:rsidR="00915F63" w:rsidRDefault="00915F63" w:rsidP="00915F63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noProof/>
          <w:color w:val="auto"/>
          <w:sz w:val="22"/>
          <w:szCs w:val="26"/>
        </w:rPr>
        <w:drawing>
          <wp:inline distT="0" distB="0" distL="0" distR="0" wp14:anchorId="3A77FCB1" wp14:editId="69173B7E">
            <wp:extent cx="2781300" cy="2086180"/>
            <wp:effectExtent l="0" t="0" r="0" b="9525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TR 312 ZIELEŃ AMAZONII (1).jpe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2980" cy="2102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F415B" w14:textId="77777777" w:rsidR="00915F63" w:rsidRDefault="00915F63" w:rsidP="00915F63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auto"/>
          <w:sz w:val="22"/>
          <w:szCs w:val="26"/>
        </w:rPr>
      </w:pPr>
    </w:p>
    <w:p w14:paraId="59CA5A9B" w14:textId="3E6A15B3" w:rsidR="00915F63" w:rsidRPr="00915F63" w:rsidRDefault="00915F63" w:rsidP="00915F6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 xml:space="preserve">Uwaga: Wykonawca zobowiązanie jest do przedstawienia próbek posadzki min. 1x1m. </w:t>
      </w:r>
    </w:p>
    <w:p w14:paraId="16614A56" w14:textId="4C83E902" w:rsidR="00915F63" w:rsidRDefault="00915F63" w:rsidP="00915F63">
      <w:pPr>
        <w:pStyle w:val="Akapitzlist"/>
        <w:ind w:left="1068" w:firstLine="0"/>
        <w:jc w:val="both"/>
        <w:rPr>
          <w:rFonts w:ascii="Arial" w:hAnsi="Arial" w:cs="Arial"/>
          <w:sz w:val="22"/>
        </w:rPr>
      </w:pPr>
    </w:p>
    <w:p w14:paraId="4C3E92CD" w14:textId="2A137084" w:rsidR="00856F42" w:rsidRDefault="00856F42" w:rsidP="00F7765E">
      <w:pPr>
        <w:pStyle w:val="Akapitzlist"/>
        <w:numPr>
          <w:ilvl w:val="0"/>
          <w:numId w:val="11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Wykończenie ścian</w:t>
      </w:r>
    </w:p>
    <w:p w14:paraId="16790B2C" w14:textId="77777777" w:rsidR="00915F63" w:rsidRDefault="00915F63" w:rsidP="00280BD2">
      <w:pPr>
        <w:ind w:left="0" w:firstLine="0"/>
        <w:jc w:val="both"/>
        <w:rPr>
          <w:rFonts w:ascii="Arial" w:hAnsi="Arial" w:cs="Arial"/>
          <w:sz w:val="22"/>
        </w:rPr>
      </w:pPr>
    </w:p>
    <w:p w14:paraId="3CAE4870" w14:textId="19696333" w:rsidR="00915F63" w:rsidRDefault="00915F63" w:rsidP="00915F63">
      <w:pPr>
        <w:ind w:left="0" w:firstLine="0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Ściany foyer malowane </w:t>
      </w:r>
      <w:r w:rsidRPr="00915F63">
        <w:rPr>
          <w:rFonts w:ascii="Arial" w:hAnsi="Arial" w:cs="Arial"/>
          <w:sz w:val="22"/>
        </w:rPr>
        <w:t xml:space="preserve">farbą akrylową niskoemisyjną do wnętrz w </w:t>
      </w:r>
      <w:r>
        <w:rPr>
          <w:rFonts w:ascii="Arial" w:hAnsi="Arial" w:cs="Arial"/>
          <w:sz w:val="22"/>
        </w:rPr>
        <w:t xml:space="preserve">kolorze </w:t>
      </w:r>
      <w:r w:rsidRPr="00915F63">
        <w:rPr>
          <w:rFonts w:ascii="Arial" w:hAnsi="Arial" w:cs="Arial"/>
          <w:sz w:val="22"/>
        </w:rPr>
        <w:t xml:space="preserve">zbliżonym do </w:t>
      </w:r>
      <w:r>
        <w:rPr>
          <w:rFonts w:ascii="Arial" w:hAnsi="Arial" w:cs="Arial"/>
          <w:sz w:val="22"/>
        </w:rPr>
        <w:t xml:space="preserve">NCS S 0500-N, wykończenie matowe. </w:t>
      </w:r>
    </w:p>
    <w:p w14:paraId="3B52346E" w14:textId="77777777" w:rsidR="003B3E11" w:rsidRDefault="003B3E11" w:rsidP="00915F63">
      <w:pPr>
        <w:ind w:left="0" w:firstLine="0"/>
        <w:jc w:val="both"/>
        <w:rPr>
          <w:rFonts w:ascii="Arial" w:hAnsi="Arial" w:cs="Arial"/>
          <w:sz w:val="22"/>
        </w:rPr>
      </w:pPr>
    </w:p>
    <w:p w14:paraId="1D9E66C9" w14:textId="6A3DB383" w:rsidR="003B3E11" w:rsidRDefault="003B3E11" w:rsidP="003B3E11">
      <w:pPr>
        <w:ind w:left="0" w:firstLine="0"/>
        <w:jc w:val="center"/>
        <w:rPr>
          <w:rFonts w:ascii="Arial" w:hAnsi="Arial" w:cs="Arial"/>
          <w:sz w:val="22"/>
        </w:rPr>
      </w:pPr>
      <w:r>
        <w:rPr>
          <w:noProof/>
        </w:rPr>
        <w:drawing>
          <wp:inline distT="0" distB="0" distL="0" distR="0" wp14:anchorId="5C1C8B0B" wp14:editId="18D66B38">
            <wp:extent cx="2442787" cy="1238250"/>
            <wp:effectExtent l="0" t="0" r="0" b="0"/>
            <wp:docPr id="21" name="Obraz 20" descr="NCS colours White | PaintColourChart.com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05C5EF1-2845-4307-AB32-0137B9137CC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az 20" descr="NCS colours White | PaintColourChart.com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05C5EF1-2845-4307-AB32-0137B9137CC6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14" b="6087"/>
                    <a:stretch/>
                  </pic:blipFill>
                  <pic:spPr bwMode="auto">
                    <a:xfrm>
                      <a:off x="0" y="0"/>
                      <a:ext cx="2452756" cy="12433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216E8C" w14:textId="77777777" w:rsidR="003B3E11" w:rsidRDefault="003B3E11" w:rsidP="003B3E11">
      <w:pPr>
        <w:pStyle w:val="Tekstpodstawowy"/>
        <w:tabs>
          <w:tab w:val="left" w:pos="0"/>
        </w:tabs>
        <w:kinsoku w:val="0"/>
        <w:overflowPunct w:val="0"/>
        <w:spacing w:before="35"/>
        <w:rPr>
          <w:rFonts w:ascii="Calibri" w:hAnsi="Calibri" w:cs="Calibri"/>
          <w:spacing w:val="-1"/>
        </w:rPr>
      </w:pPr>
    </w:p>
    <w:p w14:paraId="5BB229C4" w14:textId="77777777" w:rsidR="003B3E11" w:rsidRDefault="003B3E11" w:rsidP="003B3E11">
      <w:pPr>
        <w:pStyle w:val="Tekstpodstawowy"/>
        <w:tabs>
          <w:tab w:val="left" w:pos="0"/>
        </w:tabs>
        <w:kinsoku w:val="0"/>
        <w:overflowPunct w:val="0"/>
        <w:spacing w:before="35"/>
        <w:rPr>
          <w:rFonts w:ascii="Calibri" w:hAnsi="Calibri" w:cs="Calibri"/>
          <w:spacing w:val="-1"/>
        </w:rPr>
      </w:pPr>
    </w:p>
    <w:p w14:paraId="4A2D1BF3" w14:textId="77777777" w:rsidR="003B3E11" w:rsidRPr="004575F4" w:rsidRDefault="003B3E11" w:rsidP="003B3E11">
      <w:pPr>
        <w:pStyle w:val="Tekstpodstawowy"/>
        <w:tabs>
          <w:tab w:val="left" w:pos="0"/>
        </w:tabs>
        <w:kinsoku w:val="0"/>
        <w:overflowPunct w:val="0"/>
        <w:spacing w:before="35"/>
        <w:rPr>
          <w:rFonts w:ascii="Calibri" w:hAnsi="Calibri" w:cs="Calibri"/>
          <w:spacing w:val="-1"/>
        </w:rPr>
      </w:pPr>
      <w:r w:rsidRPr="004575F4">
        <w:rPr>
          <w:rFonts w:ascii="Calibri" w:hAnsi="Calibri" w:cs="Calibri"/>
          <w:spacing w:val="-1"/>
        </w:rPr>
        <w:t>Należy zastosować farby o następujących parametrach:</w:t>
      </w:r>
    </w:p>
    <w:p w14:paraId="3F96166A" w14:textId="77777777" w:rsidR="003B3E11" w:rsidRDefault="003B3E11" w:rsidP="003B3E11">
      <w:pPr>
        <w:pStyle w:val="Tekstpodstawowy"/>
        <w:kinsoku w:val="0"/>
        <w:overflowPunct w:val="0"/>
        <w:spacing w:line="276" w:lineRule="auto"/>
        <w:ind w:right="346"/>
        <w:rPr>
          <w:sz w:val="22"/>
          <w:szCs w:val="22"/>
          <w:lang w:val="pl-PL"/>
        </w:rPr>
      </w:pPr>
    </w:p>
    <w:p w14:paraId="7BE6B1E0" w14:textId="77777777" w:rsidR="003B3E11" w:rsidRDefault="003B3E11" w:rsidP="003B3E11">
      <w:pPr>
        <w:pStyle w:val="Tekstpodstawowy"/>
        <w:kinsoku w:val="0"/>
        <w:overflowPunct w:val="0"/>
        <w:spacing w:line="276" w:lineRule="auto"/>
        <w:ind w:right="346"/>
        <w:rPr>
          <w:sz w:val="22"/>
          <w:szCs w:val="22"/>
          <w:lang w:val="pl-PL"/>
        </w:rPr>
      </w:pPr>
    </w:p>
    <w:tbl>
      <w:tblPr>
        <w:tblW w:w="8814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2202"/>
        <w:gridCol w:w="736"/>
        <w:gridCol w:w="1466"/>
        <w:gridCol w:w="1472"/>
        <w:gridCol w:w="730"/>
        <w:gridCol w:w="2208"/>
      </w:tblGrid>
      <w:tr w:rsidR="003B3E11" w:rsidRPr="00D9540A" w14:paraId="52769D2C" w14:textId="77777777" w:rsidTr="0068602B">
        <w:trPr>
          <w:trHeight w:val="181"/>
        </w:trPr>
        <w:tc>
          <w:tcPr>
            <w:tcW w:w="2202" w:type="dxa"/>
          </w:tcPr>
          <w:p w14:paraId="5C42E89E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b/>
                <w:bCs/>
                <w:color w:val="000000"/>
                <w:sz w:val="18"/>
              </w:rPr>
              <w:t xml:space="preserve">Kryterium </w:t>
            </w:r>
          </w:p>
        </w:tc>
        <w:tc>
          <w:tcPr>
            <w:tcW w:w="2202" w:type="dxa"/>
            <w:gridSpan w:val="2"/>
          </w:tcPr>
          <w:p w14:paraId="0DE2D430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b/>
                <w:bCs/>
                <w:color w:val="000000"/>
                <w:sz w:val="18"/>
              </w:rPr>
              <w:t xml:space="preserve">Norma/ przepis kontrolny </w:t>
            </w:r>
          </w:p>
        </w:tc>
        <w:tc>
          <w:tcPr>
            <w:tcW w:w="2202" w:type="dxa"/>
            <w:gridSpan w:val="2"/>
          </w:tcPr>
          <w:p w14:paraId="51F2E04C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b/>
                <w:bCs/>
                <w:color w:val="000000"/>
                <w:sz w:val="18"/>
              </w:rPr>
              <w:t xml:space="preserve">Wartość/ Jednostka </w:t>
            </w:r>
          </w:p>
        </w:tc>
        <w:tc>
          <w:tcPr>
            <w:tcW w:w="2208" w:type="dxa"/>
          </w:tcPr>
          <w:p w14:paraId="6D93998D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b/>
                <w:bCs/>
                <w:color w:val="000000"/>
                <w:sz w:val="18"/>
              </w:rPr>
              <w:t xml:space="preserve">Informacje </w:t>
            </w:r>
          </w:p>
        </w:tc>
      </w:tr>
      <w:tr w:rsidR="003B3E11" w:rsidRPr="00D9540A" w14:paraId="3FA235BE" w14:textId="77777777" w:rsidTr="0068602B">
        <w:trPr>
          <w:trHeight w:val="65"/>
        </w:trPr>
        <w:tc>
          <w:tcPr>
            <w:tcW w:w="2938" w:type="dxa"/>
            <w:gridSpan w:val="2"/>
          </w:tcPr>
          <w:p w14:paraId="2B789101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Gęstość </w:t>
            </w:r>
          </w:p>
        </w:tc>
        <w:tc>
          <w:tcPr>
            <w:tcW w:w="2938" w:type="dxa"/>
            <w:gridSpan w:val="2"/>
          </w:tcPr>
          <w:p w14:paraId="4B5F9C0B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PN-EN ISO 2811 </w:t>
            </w:r>
          </w:p>
        </w:tc>
        <w:tc>
          <w:tcPr>
            <w:tcW w:w="2938" w:type="dxa"/>
            <w:gridSpan w:val="2"/>
          </w:tcPr>
          <w:p w14:paraId="2DF2332E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1,4 - 1,6 g/cm³ </w:t>
            </w:r>
          </w:p>
        </w:tc>
      </w:tr>
      <w:tr w:rsidR="003B3E11" w:rsidRPr="00D9540A" w14:paraId="5836BF48" w14:textId="77777777" w:rsidTr="0068602B">
        <w:trPr>
          <w:trHeight w:val="147"/>
        </w:trPr>
        <w:tc>
          <w:tcPr>
            <w:tcW w:w="2202" w:type="dxa"/>
          </w:tcPr>
          <w:p w14:paraId="4CF47F2F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Równoważna dyfuzyjnie grubość warstwy powietrza </w:t>
            </w:r>
          </w:p>
        </w:tc>
        <w:tc>
          <w:tcPr>
            <w:tcW w:w="2202" w:type="dxa"/>
            <w:gridSpan w:val="2"/>
          </w:tcPr>
          <w:p w14:paraId="5ABFFAA6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PN-EN ISO 7783 </w:t>
            </w:r>
          </w:p>
        </w:tc>
        <w:tc>
          <w:tcPr>
            <w:tcW w:w="2202" w:type="dxa"/>
            <w:gridSpan w:val="2"/>
          </w:tcPr>
          <w:p w14:paraId="11FFA493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&lt; 1,4 m </w:t>
            </w:r>
          </w:p>
        </w:tc>
        <w:tc>
          <w:tcPr>
            <w:tcW w:w="2208" w:type="dxa"/>
          </w:tcPr>
          <w:p w14:paraId="17594EF5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V2 średni </w:t>
            </w:r>
          </w:p>
        </w:tc>
      </w:tr>
      <w:tr w:rsidR="003B3E11" w:rsidRPr="00D9540A" w14:paraId="174B7A37" w14:textId="77777777" w:rsidTr="0068602B">
        <w:trPr>
          <w:trHeight w:val="147"/>
        </w:trPr>
        <w:tc>
          <w:tcPr>
            <w:tcW w:w="2938" w:type="dxa"/>
            <w:gridSpan w:val="2"/>
          </w:tcPr>
          <w:p w14:paraId="4755026D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Odporność na szorowanie na mokro </w:t>
            </w:r>
          </w:p>
        </w:tc>
        <w:tc>
          <w:tcPr>
            <w:tcW w:w="2938" w:type="dxa"/>
            <w:gridSpan w:val="2"/>
          </w:tcPr>
          <w:p w14:paraId="234ADE33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EN 13300 </w:t>
            </w:r>
          </w:p>
        </w:tc>
        <w:tc>
          <w:tcPr>
            <w:tcW w:w="2938" w:type="dxa"/>
            <w:gridSpan w:val="2"/>
          </w:tcPr>
          <w:p w14:paraId="0A3B12C3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Klasa 1 </w:t>
            </w:r>
          </w:p>
        </w:tc>
      </w:tr>
      <w:tr w:rsidR="003B3E11" w:rsidRPr="00D9540A" w14:paraId="64D63D03" w14:textId="77777777" w:rsidTr="0068602B">
        <w:trPr>
          <w:trHeight w:val="65"/>
        </w:trPr>
        <w:tc>
          <w:tcPr>
            <w:tcW w:w="2938" w:type="dxa"/>
            <w:gridSpan w:val="2"/>
          </w:tcPr>
          <w:p w14:paraId="459C4C5F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Zdolność krycia </w:t>
            </w:r>
          </w:p>
        </w:tc>
        <w:tc>
          <w:tcPr>
            <w:tcW w:w="2938" w:type="dxa"/>
            <w:gridSpan w:val="2"/>
          </w:tcPr>
          <w:p w14:paraId="182AC1CA" w14:textId="43B9979A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EN 13300 </w:t>
            </w:r>
          </w:p>
        </w:tc>
        <w:tc>
          <w:tcPr>
            <w:tcW w:w="2938" w:type="dxa"/>
            <w:gridSpan w:val="2"/>
          </w:tcPr>
          <w:p w14:paraId="3B591DBA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Klasa 2 </w:t>
            </w:r>
          </w:p>
        </w:tc>
      </w:tr>
      <w:tr w:rsidR="003B3E11" w:rsidRPr="00D9540A" w14:paraId="245C32DB" w14:textId="77777777" w:rsidTr="0068602B">
        <w:trPr>
          <w:trHeight w:val="65"/>
        </w:trPr>
        <w:tc>
          <w:tcPr>
            <w:tcW w:w="2938" w:type="dxa"/>
            <w:gridSpan w:val="2"/>
          </w:tcPr>
          <w:p w14:paraId="09EF9122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Wydajność </w:t>
            </w:r>
          </w:p>
        </w:tc>
        <w:tc>
          <w:tcPr>
            <w:tcW w:w="2938" w:type="dxa"/>
            <w:gridSpan w:val="2"/>
          </w:tcPr>
          <w:p w14:paraId="469F6E30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EN 13300 </w:t>
            </w:r>
          </w:p>
        </w:tc>
        <w:tc>
          <w:tcPr>
            <w:tcW w:w="2938" w:type="dxa"/>
            <w:gridSpan w:val="2"/>
          </w:tcPr>
          <w:p w14:paraId="6D53010D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7,5 m²/l </w:t>
            </w:r>
          </w:p>
        </w:tc>
      </w:tr>
      <w:tr w:rsidR="003B3E11" w:rsidRPr="00D9540A" w14:paraId="1F48978D" w14:textId="77777777" w:rsidTr="0068602B">
        <w:trPr>
          <w:trHeight w:val="147"/>
        </w:trPr>
        <w:tc>
          <w:tcPr>
            <w:tcW w:w="2202" w:type="dxa"/>
          </w:tcPr>
          <w:p w14:paraId="0017BB07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Współczynnik. oporu dyfuzyjnego pary wodnej μ </w:t>
            </w:r>
          </w:p>
        </w:tc>
        <w:tc>
          <w:tcPr>
            <w:tcW w:w="2202" w:type="dxa"/>
            <w:gridSpan w:val="2"/>
          </w:tcPr>
          <w:p w14:paraId="296EA940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PN-EN ISO 7783 </w:t>
            </w:r>
          </w:p>
        </w:tc>
        <w:tc>
          <w:tcPr>
            <w:tcW w:w="2202" w:type="dxa"/>
            <w:gridSpan w:val="2"/>
          </w:tcPr>
          <w:p w14:paraId="155FCE73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2.355 </w:t>
            </w:r>
          </w:p>
        </w:tc>
        <w:tc>
          <w:tcPr>
            <w:tcW w:w="2208" w:type="dxa"/>
          </w:tcPr>
          <w:p w14:paraId="177FDCDC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uśredniona wartość </w:t>
            </w:r>
          </w:p>
        </w:tc>
      </w:tr>
      <w:tr w:rsidR="003B3E11" w:rsidRPr="00D9540A" w14:paraId="1C83A1B6" w14:textId="77777777" w:rsidTr="0068602B">
        <w:trPr>
          <w:trHeight w:val="65"/>
        </w:trPr>
        <w:tc>
          <w:tcPr>
            <w:tcW w:w="2938" w:type="dxa"/>
            <w:gridSpan w:val="2"/>
          </w:tcPr>
          <w:p w14:paraId="3EEAB578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Połysk </w:t>
            </w:r>
          </w:p>
        </w:tc>
        <w:tc>
          <w:tcPr>
            <w:tcW w:w="2938" w:type="dxa"/>
            <w:gridSpan w:val="2"/>
          </w:tcPr>
          <w:p w14:paraId="4D408DBE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EN 13300 </w:t>
            </w:r>
          </w:p>
        </w:tc>
        <w:tc>
          <w:tcPr>
            <w:tcW w:w="2938" w:type="dxa"/>
            <w:gridSpan w:val="2"/>
          </w:tcPr>
          <w:p w14:paraId="408A8100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Średni połysk </w:t>
            </w:r>
          </w:p>
        </w:tc>
      </w:tr>
      <w:tr w:rsidR="003B3E11" w:rsidRPr="00D9540A" w14:paraId="079FE2AC" w14:textId="77777777" w:rsidTr="0068602B">
        <w:trPr>
          <w:trHeight w:val="65"/>
        </w:trPr>
        <w:tc>
          <w:tcPr>
            <w:tcW w:w="2938" w:type="dxa"/>
            <w:gridSpan w:val="2"/>
          </w:tcPr>
          <w:p w14:paraId="00DF8C40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</w:p>
        </w:tc>
        <w:tc>
          <w:tcPr>
            <w:tcW w:w="2938" w:type="dxa"/>
            <w:gridSpan w:val="2"/>
          </w:tcPr>
          <w:p w14:paraId="1B143185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</w:p>
        </w:tc>
        <w:tc>
          <w:tcPr>
            <w:tcW w:w="2938" w:type="dxa"/>
            <w:gridSpan w:val="2"/>
          </w:tcPr>
          <w:p w14:paraId="70BC6C9E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</w:p>
        </w:tc>
      </w:tr>
      <w:tr w:rsidR="003B3E11" w:rsidRPr="00D9540A" w14:paraId="00F3A21A" w14:textId="77777777" w:rsidTr="0068602B">
        <w:trPr>
          <w:trHeight w:val="77"/>
        </w:trPr>
        <w:tc>
          <w:tcPr>
            <w:tcW w:w="2938" w:type="dxa"/>
            <w:gridSpan w:val="2"/>
          </w:tcPr>
          <w:p w14:paraId="1BC7A6B2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Maksymalne uziarnienie </w:t>
            </w:r>
          </w:p>
        </w:tc>
        <w:tc>
          <w:tcPr>
            <w:tcW w:w="2938" w:type="dxa"/>
            <w:gridSpan w:val="2"/>
          </w:tcPr>
          <w:p w14:paraId="5552B5B5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EN 13300 </w:t>
            </w:r>
          </w:p>
        </w:tc>
        <w:tc>
          <w:tcPr>
            <w:tcW w:w="2938" w:type="dxa"/>
            <w:gridSpan w:val="2"/>
          </w:tcPr>
          <w:p w14:paraId="6111BFB0" w14:textId="77777777" w:rsidR="003B3E11" w:rsidRPr="00D9540A" w:rsidRDefault="003B3E11" w:rsidP="0068602B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drobna </w:t>
            </w:r>
          </w:p>
        </w:tc>
      </w:tr>
    </w:tbl>
    <w:p w14:paraId="051DC609" w14:textId="23636BFB" w:rsidR="00915F63" w:rsidRDefault="00915F63" w:rsidP="00280BD2">
      <w:pPr>
        <w:ind w:left="0" w:firstLine="0"/>
        <w:jc w:val="both"/>
        <w:rPr>
          <w:rFonts w:ascii="Arial" w:hAnsi="Arial" w:cs="Arial"/>
          <w:sz w:val="22"/>
        </w:rPr>
      </w:pPr>
    </w:p>
    <w:p w14:paraId="53251A2A" w14:textId="030CF61E" w:rsidR="00915F63" w:rsidRPr="004142FF" w:rsidRDefault="00915F63" w:rsidP="004142FF">
      <w:pPr>
        <w:ind w:left="0" w:firstLine="0"/>
        <w:jc w:val="center"/>
        <w:rPr>
          <w:rFonts w:ascii="Arial" w:hAnsi="Arial" w:cs="Arial"/>
          <w:sz w:val="22"/>
        </w:rPr>
      </w:pPr>
    </w:p>
    <w:p w14:paraId="51699B84" w14:textId="77777777" w:rsidR="00915F63" w:rsidRDefault="00915F63" w:rsidP="00280BD2">
      <w:pPr>
        <w:ind w:left="0" w:firstLine="0"/>
        <w:jc w:val="both"/>
        <w:rPr>
          <w:rFonts w:ascii="Arial" w:hAnsi="Arial" w:cs="Arial"/>
          <w:sz w:val="22"/>
          <w:u w:val="single"/>
        </w:rPr>
      </w:pPr>
    </w:p>
    <w:p w14:paraId="6253A0BB" w14:textId="35D68ABF" w:rsidR="0068602B" w:rsidRDefault="00915F63" w:rsidP="00280BD2">
      <w:pPr>
        <w:ind w:left="0" w:firstLine="0"/>
        <w:jc w:val="both"/>
        <w:rPr>
          <w:rFonts w:ascii="Arial" w:hAnsi="Arial" w:cs="Arial"/>
          <w:sz w:val="22"/>
        </w:rPr>
      </w:pPr>
      <w:r w:rsidRPr="00915F63">
        <w:rPr>
          <w:rFonts w:ascii="Arial" w:hAnsi="Arial" w:cs="Arial"/>
          <w:sz w:val="22"/>
        </w:rPr>
        <w:t xml:space="preserve">W </w:t>
      </w:r>
      <w:r>
        <w:rPr>
          <w:rFonts w:ascii="Arial" w:hAnsi="Arial" w:cs="Arial"/>
          <w:sz w:val="22"/>
        </w:rPr>
        <w:t xml:space="preserve">ścianie w osi 1 projektuje się skosowania (glifienia) ściany w strefie otworów okiennych </w:t>
      </w:r>
      <w:r>
        <w:rPr>
          <w:rFonts w:ascii="Arial" w:hAnsi="Arial" w:cs="Arial"/>
          <w:sz w:val="22"/>
        </w:rPr>
        <w:br/>
        <w:t xml:space="preserve">i drzwiowych. </w:t>
      </w:r>
    </w:p>
    <w:p w14:paraId="1A60118A" w14:textId="45209780" w:rsidR="0068602B" w:rsidRPr="004142FF" w:rsidRDefault="00915F63" w:rsidP="00280BD2">
      <w:pPr>
        <w:ind w:left="0" w:firstLine="0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Sk</w:t>
      </w:r>
      <w:r w:rsidR="009A082D">
        <w:rPr>
          <w:rFonts w:ascii="Arial" w:hAnsi="Arial" w:cs="Arial"/>
          <w:sz w:val="22"/>
        </w:rPr>
        <w:t>osowania należy malować lak</w:t>
      </w:r>
      <w:r w:rsidR="003B3E11">
        <w:rPr>
          <w:rFonts w:ascii="Arial" w:hAnsi="Arial" w:cs="Arial"/>
          <w:sz w:val="22"/>
        </w:rPr>
        <w:t>ierem zmywalnym o wykończeniu s</w:t>
      </w:r>
      <w:r w:rsidR="009A082D">
        <w:rPr>
          <w:rFonts w:ascii="Arial" w:hAnsi="Arial" w:cs="Arial"/>
          <w:sz w:val="22"/>
        </w:rPr>
        <w:t>a</w:t>
      </w:r>
      <w:r w:rsidR="003B3E11">
        <w:rPr>
          <w:rFonts w:ascii="Arial" w:hAnsi="Arial" w:cs="Arial"/>
          <w:sz w:val="22"/>
        </w:rPr>
        <w:t>t</w:t>
      </w:r>
      <w:r w:rsidR="009A082D">
        <w:rPr>
          <w:rFonts w:ascii="Arial" w:hAnsi="Arial" w:cs="Arial"/>
          <w:sz w:val="22"/>
        </w:rPr>
        <w:t xml:space="preserve">ynowym, w kolorze ściany lub w kolorze czarnym (RAL 9011) według rysunków rozwinięć. </w:t>
      </w:r>
    </w:p>
    <w:p w14:paraId="0DF89B1D" w14:textId="7F828A93" w:rsidR="00DF5AB5" w:rsidRDefault="007E0F79" w:rsidP="00280BD2">
      <w:pPr>
        <w:ind w:left="0" w:firstLine="0"/>
        <w:jc w:val="both"/>
        <w:rPr>
          <w:rFonts w:ascii="Arial" w:hAnsi="Arial" w:cs="Arial"/>
          <w:sz w:val="22"/>
          <w:u w:val="single"/>
        </w:rPr>
      </w:pPr>
      <w:r w:rsidRPr="007E0F79">
        <w:rPr>
          <w:rFonts w:ascii="Arial" w:hAnsi="Arial" w:cs="Arial"/>
          <w:sz w:val="22"/>
          <w:u w:val="single"/>
        </w:rPr>
        <w:t xml:space="preserve">Szczegóły dotyczące </w:t>
      </w:r>
      <w:r w:rsidR="00915F63">
        <w:rPr>
          <w:rFonts w:ascii="Arial" w:hAnsi="Arial" w:cs="Arial"/>
          <w:sz w:val="22"/>
          <w:u w:val="single"/>
        </w:rPr>
        <w:t>skosowania ściany w strefie otworów okiennych</w:t>
      </w:r>
      <w:r w:rsidRPr="007E0F79">
        <w:rPr>
          <w:rFonts w:ascii="Arial" w:hAnsi="Arial" w:cs="Arial"/>
          <w:sz w:val="22"/>
          <w:u w:val="single"/>
        </w:rPr>
        <w:t xml:space="preserve"> przedstawiono</w:t>
      </w:r>
      <w:r w:rsidR="00915F63">
        <w:rPr>
          <w:rFonts w:ascii="Arial" w:hAnsi="Arial" w:cs="Arial"/>
          <w:sz w:val="22"/>
          <w:u w:val="single"/>
        </w:rPr>
        <w:t xml:space="preserve"> na rysunkach w Tomie VI</w:t>
      </w:r>
      <w:r w:rsidRPr="007E0F79">
        <w:rPr>
          <w:rFonts w:ascii="Arial" w:hAnsi="Arial" w:cs="Arial"/>
          <w:sz w:val="22"/>
          <w:u w:val="single"/>
        </w:rPr>
        <w:t xml:space="preserve">I- Wnętrza. </w:t>
      </w:r>
    </w:p>
    <w:p w14:paraId="2306B617" w14:textId="4E0B2DB7" w:rsidR="00356A70" w:rsidRDefault="00356A70" w:rsidP="00280BD2">
      <w:pPr>
        <w:ind w:left="0" w:firstLine="0"/>
        <w:jc w:val="both"/>
        <w:rPr>
          <w:rFonts w:ascii="Arial" w:hAnsi="Arial" w:cs="Arial"/>
          <w:sz w:val="22"/>
          <w:u w:val="single"/>
        </w:rPr>
      </w:pPr>
      <w:r>
        <w:rPr>
          <w:rFonts w:ascii="Arial" w:hAnsi="Arial" w:cs="Arial"/>
          <w:noProof/>
          <w:sz w:val="22"/>
        </w:rPr>
        <w:drawing>
          <wp:anchor distT="0" distB="0" distL="114300" distR="114300" simplePos="0" relativeHeight="251795456" behindDoc="0" locked="0" layoutInCell="1" allowOverlap="1" wp14:anchorId="28BCD18A" wp14:editId="77323C6A">
            <wp:simplePos x="0" y="0"/>
            <wp:positionH relativeFrom="margin">
              <wp:posOffset>-396240</wp:posOffset>
            </wp:positionH>
            <wp:positionV relativeFrom="margin">
              <wp:posOffset>2944495</wp:posOffset>
            </wp:positionV>
            <wp:extent cx="6838055" cy="2228850"/>
            <wp:effectExtent l="0" t="0" r="1270" b="0"/>
            <wp:wrapSquare wrapText="bothSides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kosowanie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805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3226EC" w14:textId="4FAEF240" w:rsidR="004142FF" w:rsidRDefault="004142FF" w:rsidP="00280BD2">
      <w:pPr>
        <w:ind w:left="0" w:firstLine="0"/>
        <w:jc w:val="both"/>
        <w:rPr>
          <w:rFonts w:ascii="Arial" w:hAnsi="Arial" w:cs="Arial"/>
          <w:sz w:val="22"/>
        </w:rPr>
      </w:pPr>
    </w:p>
    <w:p w14:paraId="6D7B32DE" w14:textId="77777777" w:rsidR="004142FF" w:rsidRDefault="004142FF" w:rsidP="00280BD2">
      <w:pPr>
        <w:ind w:left="0" w:firstLine="0"/>
        <w:jc w:val="both"/>
        <w:rPr>
          <w:rFonts w:ascii="Arial" w:hAnsi="Arial" w:cs="Arial"/>
          <w:sz w:val="22"/>
        </w:rPr>
      </w:pPr>
    </w:p>
    <w:p w14:paraId="4C542565" w14:textId="3E0C007B" w:rsidR="009A082D" w:rsidRDefault="009A082D" w:rsidP="00280BD2">
      <w:pPr>
        <w:ind w:left="0" w:firstLine="0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Jako element wykończenia ścian projektuje się element demontowalny – „parawan”-  który będzie mógł być nakładany na ścianę typu „zygzak”.  </w:t>
      </w:r>
    </w:p>
    <w:p w14:paraId="21A20288" w14:textId="60B64D18" w:rsidR="0009524E" w:rsidRDefault="009A082D" w:rsidP="00280BD2">
      <w:pPr>
        <w:ind w:left="0" w:firstLine="0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Parawan zbudowany z płyty ze sklejki grubości 30mm, malowanej z jednej strony  naprzemienne w kolorze RAL 6033, RAL 6034, </w:t>
      </w:r>
      <w:r w:rsidRPr="009A082D">
        <w:rPr>
          <w:rFonts w:ascii="Arial" w:hAnsi="Arial" w:cs="Arial"/>
          <w:sz w:val="22"/>
        </w:rPr>
        <w:t xml:space="preserve">z drugiej strony </w:t>
      </w:r>
      <w:r>
        <w:rPr>
          <w:rFonts w:ascii="Arial" w:hAnsi="Arial" w:cs="Arial"/>
          <w:sz w:val="22"/>
        </w:rPr>
        <w:t xml:space="preserve">pozostawiony </w:t>
      </w:r>
      <w:r w:rsidRPr="009A082D">
        <w:rPr>
          <w:rFonts w:ascii="Arial" w:hAnsi="Arial" w:cs="Arial"/>
          <w:sz w:val="22"/>
        </w:rPr>
        <w:t>w</w:t>
      </w:r>
      <w:r>
        <w:rPr>
          <w:rFonts w:ascii="Arial" w:hAnsi="Arial" w:cs="Arial"/>
          <w:sz w:val="22"/>
        </w:rPr>
        <w:t xml:space="preserve"> kolorze naturalnym. Parawan powinien posiadać widoczne </w:t>
      </w:r>
      <w:r w:rsidRPr="009A082D">
        <w:rPr>
          <w:rFonts w:ascii="Arial" w:hAnsi="Arial" w:cs="Arial"/>
          <w:sz w:val="22"/>
        </w:rPr>
        <w:t>zawias</w:t>
      </w:r>
      <w:r>
        <w:rPr>
          <w:rFonts w:ascii="Arial" w:hAnsi="Arial" w:cs="Arial"/>
          <w:sz w:val="22"/>
        </w:rPr>
        <w:t>y ze stali  nierdzewnej.</w:t>
      </w:r>
    </w:p>
    <w:p w14:paraId="145166DE" w14:textId="0CA7E1C3" w:rsidR="003B3E11" w:rsidRDefault="009A082D" w:rsidP="00280BD2">
      <w:pPr>
        <w:ind w:left="0" w:firstLine="0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Z uwagi na przebiegające wewnątrz ściany instalacje, </w:t>
      </w:r>
      <w:r w:rsidR="00554AAF">
        <w:rPr>
          <w:rFonts w:ascii="Arial" w:hAnsi="Arial" w:cs="Arial"/>
          <w:sz w:val="22"/>
        </w:rPr>
        <w:t xml:space="preserve">w dwóch polach parawanu </w:t>
      </w:r>
      <w:r>
        <w:rPr>
          <w:rFonts w:ascii="Arial" w:hAnsi="Arial" w:cs="Arial"/>
          <w:sz w:val="22"/>
        </w:rPr>
        <w:t xml:space="preserve">należy </w:t>
      </w:r>
      <w:r w:rsidR="00554AAF">
        <w:rPr>
          <w:rFonts w:ascii="Arial" w:hAnsi="Arial" w:cs="Arial"/>
          <w:sz w:val="22"/>
        </w:rPr>
        <w:t xml:space="preserve">przewidzieć perforacje  (otwory o średnicy 6mm). </w:t>
      </w:r>
    </w:p>
    <w:p w14:paraId="3994B799" w14:textId="77777777" w:rsidR="005F725C" w:rsidRPr="004142FF" w:rsidRDefault="005F725C" w:rsidP="00280BD2">
      <w:pPr>
        <w:ind w:left="0" w:firstLine="0"/>
        <w:jc w:val="both"/>
        <w:rPr>
          <w:rFonts w:ascii="Arial" w:hAnsi="Arial" w:cs="Arial"/>
          <w:sz w:val="22"/>
        </w:rPr>
      </w:pPr>
    </w:p>
    <w:p w14:paraId="2F9BDFCA" w14:textId="2A5B53BA" w:rsidR="0009524E" w:rsidRPr="004142FF" w:rsidRDefault="00554AAF" w:rsidP="0009524E">
      <w:pPr>
        <w:ind w:left="0" w:firstLine="0"/>
        <w:jc w:val="both"/>
        <w:rPr>
          <w:rFonts w:ascii="Arial" w:hAnsi="Arial" w:cs="Arial"/>
          <w:sz w:val="22"/>
        </w:rPr>
      </w:pPr>
      <w:r w:rsidRPr="00554AAF">
        <w:rPr>
          <w:rFonts w:ascii="Arial" w:hAnsi="Arial" w:cs="Arial"/>
          <w:sz w:val="22"/>
          <w:u w:val="single"/>
        </w:rPr>
        <w:t xml:space="preserve">Szczegóły perforacji i całego elementu przedstawiono na rysunkach w Tomie VII-  Wnętrza. </w:t>
      </w:r>
    </w:p>
    <w:p w14:paraId="0C59EC23" w14:textId="6B4B6EBE" w:rsidR="00D74066" w:rsidRPr="00261314" w:rsidRDefault="009A082D" w:rsidP="00FC36C6">
      <w:pPr>
        <w:pStyle w:val="Listapunktowana"/>
      </w:pPr>
      <w:r>
        <w:rPr>
          <w:noProof/>
        </w:rPr>
        <w:drawing>
          <wp:inline distT="0" distB="0" distL="0" distR="0" wp14:anchorId="00007F2E" wp14:editId="0597E78B">
            <wp:extent cx="6078942" cy="1400175"/>
            <wp:effectExtent l="0" t="0" r="0" b="0"/>
            <wp:docPr id="32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az 2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49967" cy="1416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31E1C" w14:textId="664DF2DA" w:rsidR="00D74066" w:rsidRPr="0009524E" w:rsidRDefault="004142FF" w:rsidP="004142FF">
      <w:pPr>
        <w:pStyle w:val="Listapunktowana"/>
        <w:jc w:val="center"/>
      </w:pPr>
      <w:r>
        <w:rPr>
          <w:rFonts w:cs="Arial"/>
          <w:noProof/>
        </w:rPr>
        <w:drawing>
          <wp:inline distT="0" distB="0" distL="0" distR="0" wp14:anchorId="0A44A10D" wp14:editId="0528C60B">
            <wp:extent cx="5504815" cy="3095560"/>
            <wp:effectExtent l="0" t="0" r="635" b="0"/>
            <wp:docPr id="29" name="Obraz 29" descr="C:\Users\Julia\AppData\Local\Microsoft\Windows\INetCache\Content.Word\paraw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ulia\AppData\Local\Microsoft\Windows\INetCache\Content.Word\parawan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32" b="5552"/>
                    <a:stretch/>
                  </pic:blipFill>
                  <pic:spPr bwMode="auto">
                    <a:xfrm>
                      <a:off x="0" y="0"/>
                      <a:ext cx="5505973" cy="3096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425590" w14:textId="77777777" w:rsidR="004142FF" w:rsidRDefault="004142FF" w:rsidP="00554AAF">
      <w:pPr>
        <w:outlineLvl w:val="0"/>
        <w:rPr>
          <w:rFonts w:ascii="Arial" w:hAnsi="Arial" w:cs="Arial"/>
          <w:sz w:val="22"/>
        </w:rPr>
      </w:pPr>
    </w:p>
    <w:p w14:paraId="7072BE1D" w14:textId="039D372A" w:rsidR="00A34A74" w:rsidRDefault="00554AAF" w:rsidP="00554AAF">
      <w:pPr>
        <w:outlineLvl w:val="0"/>
        <w:rPr>
          <w:rFonts w:ascii="Arial" w:hAnsi="Arial" w:cs="Arial"/>
          <w:sz w:val="22"/>
        </w:rPr>
      </w:pPr>
      <w:r w:rsidRPr="00554AAF">
        <w:rPr>
          <w:rFonts w:ascii="Arial" w:hAnsi="Arial" w:cs="Arial"/>
          <w:sz w:val="22"/>
        </w:rPr>
        <w:t>Uwaga. Wykonawca zobowiązany j</w:t>
      </w:r>
      <w:r w:rsidR="00356A70">
        <w:rPr>
          <w:rFonts w:ascii="Arial" w:hAnsi="Arial" w:cs="Arial"/>
          <w:sz w:val="22"/>
        </w:rPr>
        <w:t>est do przedstawienia wymalowań</w:t>
      </w:r>
      <w:r w:rsidRPr="00554AAF">
        <w:rPr>
          <w:rFonts w:ascii="Arial" w:hAnsi="Arial" w:cs="Arial"/>
          <w:sz w:val="22"/>
        </w:rPr>
        <w:t xml:space="preserve"> próbnych na sklejce, format pró</w:t>
      </w:r>
      <w:r>
        <w:rPr>
          <w:rFonts w:ascii="Arial" w:hAnsi="Arial" w:cs="Arial"/>
          <w:sz w:val="22"/>
        </w:rPr>
        <w:t>bki min. 38x120cm.</w:t>
      </w:r>
    </w:p>
    <w:p w14:paraId="31485AC7" w14:textId="77777777" w:rsidR="0075403C" w:rsidRDefault="0075403C" w:rsidP="00554AAF">
      <w:pPr>
        <w:outlineLvl w:val="0"/>
        <w:rPr>
          <w:rFonts w:ascii="Arial" w:hAnsi="Arial" w:cs="Arial"/>
          <w:sz w:val="22"/>
        </w:rPr>
      </w:pPr>
    </w:p>
    <w:p w14:paraId="10471C71" w14:textId="77777777" w:rsidR="0075403C" w:rsidRPr="000F0286" w:rsidRDefault="0075403C" w:rsidP="0075403C">
      <w:pPr>
        <w:jc w:val="both"/>
        <w:rPr>
          <w:rFonts w:ascii="Arial" w:hAnsi="Arial" w:cs="Arial"/>
          <w:sz w:val="22"/>
          <w:u w:val="single"/>
        </w:rPr>
      </w:pPr>
      <w:r w:rsidRPr="000F0286">
        <w:rPr>
          <w:rFonts w:ascii="Arial" w:hAnsi="Arial" w:cs="Arial"/>
          <w:sz w:val="22"/>
          <w:u w:val="single"/>
        </w:rPr>
        <w:t xml:space="preserve">Dla proponowanych materiałów wykończeniowych wykonawca robót przed przystąpieniem do ich realizacji zobowiązany jest do wykonania wielkoformatowej próbki celem akceptacji przez </w:t>
      </w:r>
      <w:r>
        <w:rPr>
          <w:rFonts w:ascii="Arial" w:hAnsi="Arial" w:cs="Arial"/>
          <w:sz w:val="22"/>
          <w:u w:val="single"/>
        </w:rPr>
        <w:t xml:space="preserve">Inwestora i </w:t>
      </w:r>
      <w:r w:rsidRPr="000F0286">
        <w:rPr>
          <w:rFonts w:ascii="Arial" w:hAnsi="Arial" w:cs="Arial"/>
          <w:sz w:val="22"/>
          <w:u w:val="single"/>
        </w:rPr>
        <w:t xml:space="preserve">projektanta. Dla materiałów wykończeniowych ściań, sufitów i posadzek minimalna wielkość próbki to 4m2. </w:t>
      </w:r>
    </w:p>
    <w:p w14:paraId="5E50A34B" w14:textId="77777777" w:rsidR="00554AAF" w:rsidRDefault="00554AAF" w:rsidP="0075403C">
      <w:pPr>
        <w:ind w:left="0" w:firstLine="0"/>
        <w:outlineLvl w:val="0"/>
        <w:rPr>
          <w:rFonts w:ascii="Arial" w:hAnsi="Arial" w:cs="Arial"/>
          <w:sz w:val="22"/>
        </w:rPr>
      </w:pPr>
    </w:p>
    <w:p w14:paraId="442BD9C5" w14:textId="0754C426" w:rsidR="0096446A" w:rsidRDefault="0096446A" w:rsidP="00554AAF">
      <w:pPr>
        <w:outlineLvl w:val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We foyer w strefie klatki schodowej projektuje się konstrukcję stalową, stanowiącą wspornik dla roślin. </w:t>
      </w:r>
    </w:p>
    <w:p w14:paraId="00AEE11F" w14:textId="76224DA4" w:rsidR="004142FF" w:rsidRDefault="0096446A" w:rsidP="0075403C">
      <w:pPr>
        <w:outlineLvl w:val="0"/>
        <w:rPr>
          <w:rFonts w:ascii="Arial" w:hAnsi="Arial" w:cs="Arial"/>
          <w:sz w:val="22"/>
          <w:u w:val="single"/>
        </w:rPr>
      </w:pPr>
      <w:r w:rsidRPr="0096446A">
        <w:rPr>
          <w:rFonts w:ascii="Arial" w:hAnsi="Arial" w:cs="Arial"/>
          <w:sz w:val="22"/>
          <w:u w:val="single"/>
        </w:rPr>
        <w:t xml:space="preserve">Szczegółowe rozwiązania dotyczące konstrukcji stalowej przedstawiono na rysunkach rozwinięć oraz w Tomie I- Architektura. </w:t>
      </w:r>
    </w:p>
    <w:p w14:paraId="1D09769B" w14:textId="77777777" w:rsidR="0075403C" w:rsidRDefault="0075403C" w:rsidP="00554AAF">
      <w:pPr>
        <w:outlineLvl w:val="0"/>
        <w:rPr>
          <w:rFonts w:ascii="Arial" w:hAnsi="Arial" w:cs="Arial"/>
          <w:sz w:val="22"/>
        </w:rPr>
      </w:pPr>
    </w:p>
    <w:p w14:paraId="4E49FBFC" w14:textId="75F0FFDD" w:rsidR="0096446A" w:rsidRPr="005F725C" w:rsidRDefault="0096446A" w:rsidP="005F725C">
      <w:pPr>
        <w:outlineLvl w:val="0"/>
        <w:rPr>
          <w:rFonts w:ascii="Arial" w:hAnsi="Arial" w:cs="Arial"/>
          <w:i/>
          <w:sz w:val="22"/>
        </w:rPr>
      </w:pPr>
      <w:r w:rsidRPr="0096446A">
        <w:rPr>
          <w:rFonts w:ascii="Arial" w:hAnsi="Arial" w:cs="Arial"/>
          <w:sz w:val="22"/>
        </w:rPr>
        <w:t xml:space="preserve">Rośliny należy sadzić w donicach betonowych o wymiarach i właściwościach podanych na rysunkach. </w:t>
      </w:r>
      <w:r>
        <w:rPr>
          <w:rFonts w:ascii="Arial" w:hAnsi="Arial" w:cs="Arial"/>
          <w:sz w:val="22"/>
        </w:rPr>
        <w:t xml:space="preserve">Należy sadzić rośliny </w:t>
      </w:r>
      <w:r w:rsidRPr="0096446A">
        <w:rPr>
          <w:rFonts w:ascii="Arial" w:hAnsi="Arial" w:cs="Arial"/>
          <w:sz w:val="22"/>
        </w:rPr>
        <w:t>p</w:t>
      </w:r>
      <w:r>
        <w:rPr>
          <w:rFonts w:ascii="Arial" w:hAnsi="Arial" w:cs="Arial"/>
          <w:sz w:val="22"/>
        </w:rPr>
        <w:t xml:space="preserve">nące zielone, np. </w:t>
      </w:r>
      <w:r w:rsidRPr="0096446A">
        <w:rPr>
          <w:rFonts w:ascii="Arial" w:hAnsi="Arial" w:cs="Arial"/>
          <w:i/>
          <w:sz w:val="22"/>
        </w:rPr>
        <w:t>philodendron hederaceum, ceropegia woo</w:t>
      </w:r>
      <w:r w:rsidR="005F725C">
        <w:rPr>
          <w:rFonts w:ascii="Arial" w:hAnsi="Arial" w:cs="Arial"/>
          <w:i/>
          <w:sz w:val="22"/>
        </w:rPr>
        <w:t>dii, ficus pumila, hoya rosita.</w:t>
      </w:r>
    </w:p>
    <w:p w14:paraId="4FFD0DCF" w14:textId="2C10A623" w:rsidR="00554AAF" w:rsidRDefault="00554AAF" w:rsidP="00F7765E">
      <w:pPr>
        <w:pStyle w:val="Akapitzlist"/>
        <w:numPr>
          <w:ilvl w:val="0"/>
          <w:numId w:val="11"/>
        </w:numPr>
        <w:outlineLvl w:val="0"/>
        <w:rPr>
          <w:rFonts w:ascii="Arial" w:hAnsi="Arial" w:cs="Arial"/>
          <w:color w:val="000000"/>
          <w:sz w:val="22"/>
          <w:shd w:val="clear" w:color="auto" w:fill="FFFFFF"/>
        </w:rPr>
      </w:pPr>
      <w:r>
        <w:rPr>
          <w:rFonts w:ascii="Arial" w:hAnsi="Arial" w:cs="Arial"/>
          <w:color w:val="000000"/>
          <w:sz w:val="22"/>
          <w:shd w:val="clear" w:color="auto" w:fill="FFFFFF"/>
        </w:rPr>
        <w:t>Wyposażenie meblowe</w:t>
      </w:r>
    </w:p>
    <w:p w14:paraId="22B59B39" w14:textId="67A36FC9" w:rsidR="00554AAF" w:rsidRDefault="00554AAF" w:rsidP="00554AAF">
      <w:pPr>
        <w:outlineLvl w:val="0"/>
        <w:rPr>
          <w:rFonts w:ascii="Arial" w:hAnsi="Arial" w:cs="Arial"/>
          <w:color w:val="000000"/>
          <w:sz w:val="22"/>
          <w:shd w:val="clear" w:color="auto" w:fill="FFFFFF"/>
        </w:rPr>
      </w:pPr>
      <w:r>
        <w:rPr>
          <w:rFonts w:ascii="Arial" w:hAnsi="Arial" w:cs="Arial"/>
          <w:color w:val="000000"/>
          <w:sz w:val="22"/>
          <w:shd w:val="clear" w:color="auto" w:fill="FFFFFF"/>
        </w:rPr>
        <w:t xml:space="preserve">We foyer projektuje się ruchome i stałe elementy wyposażenia meblowego: </w:t>
      </w:r>
    </w:p>
    <w:p w14:paraId="22EFE150" w14:textId="1C24B766" w:rsidR="00554AAF" w:rsidRDefault="00554AAF" w:rsidP="00554AAF">
      <w:pPr>
        <w:ind w:left="0" w:firstLine="0"/>
        <w:outlineLvl w:val="0"/>
        <w:rPr>
          <w:rFonts w:ascii="Arial" w:hAnsi="Arial" w:cs="Arial"/>
          <w:color w:val="000000"/>
          <w:sz w:val="22"/>
          <w:shd w:val="clear" w:color="auto" w:fill="FFFFFF"/>
        </w:rPr>
      </w:pPr>
      <w:r>
        <w:rPr>
          <w:rFonts w:ascii="Arial" w:hAnsi="Arial" w:cs="Arial"/>
          <w:color w:val="000000"/>
          <w:sz w:val="22"/>
          <w:shd w:val="clear" w:color="auto" w:fill="FFFFFF"/>
        </w:rPr>
        <w:t>- mebel do sprzedaży biletów,</w:t>
      </w:r>
    </w:p>
    <w:p w14:paraId="6FFB5DBD" w14:textId="602D7923" w:rsidR="00554AAF" w:rsidRDefault="00554AAF" w:rsidP="00554AAF">
      <w:pPr>
        <w:ind w:left="0" w:firstLine="0"/>
        <w:outlineLvl w:val="0"/>
        <w:rPr>
          <w:rFonts w:ascii="Arial" w:hAnsi="Arial" w:cs="Arial"/>
          <w:color w:val="000000"/>
          <w:sz w:val="22"/>
          <w:shd w:val="clear" w:color="auto" w:fill="FFFFFF"/>
        </w:rPr>
      </w:pPr>
      <w:r>
        <w:rPr>
          <w:rFonts w:ascii="Arial" w:hAnsi="Arial" w:cs="Arial"/>
          <w:color w:val="000000"/>
          <w:sz w:val="22"/>
          <w:shd w:val="clear" w:color="auto" w:fill="FFFFFF"/>
        </w:rPr>
        <w:t>- mobilny mebel do sprawdzania biletów,</w:t>
      </w:r>
    </w:p>
    <w:p w14:paraId="07D992D2" w14:textId="22E144D1" w:rsidR="00554AAF" w:rsidRDefault="00554AAF" w:rsidP="00554AAF">
      <w:pPr>
        <w:ind w:left="0" w:firstLine="0"/>
        <w:outlineLvl w:val="0"/>
        <w:rPr>
          <w:rFonts w:ascii="Arial" w:hAnsi="Arial" w:cs="Arial"/>
          <w:color w:val="000000"/>
          <w:sz w:val="22"/>
          <w:shd w:val="clear" w:color="auto" w:fill="FFFFFF"/>
        </w:rPr>
      </w:pPr>
      <w:r>
        <w:rPr>
          <w:rFonts w:ascii="Arial" w:hAnsi="Arial" w:cs="Arial"/>
          <w:color w:val="000000"/>
          <w:sz w:val="22"/>
          <w:shd w:val="clear" w:color="auto" w:fill="FFFFFF"/>
        </w:rPr>
        <w:t>- ekspozytor na ulotki,</w:t>
      </w:r>
    </w:p>
    <w:p w14:paraId="08E06076" w14:textId="50E2349D" w:rsidR="00554AAF" w:rsidRDefault="00554AAF" w:rsidP="00554AAF">
      <w:pPr>
        <w:ind w:left="0" w:firstLine="0"/>
        <w:outlineLvl w:val="0"/>
        <w:rPr>
          <w:rFonts w:ascii="Arial" w:hAnsi="Arial" w:cs="Arial"/>
          <w:color w:val="000000"/>
          <w:sz w:val="22"/>
          <w:shd w:val="clear" w:color="auto" w:fill="FFFFFF"/>
        </w:rPr>
      </w:pPr>
      <w:r>
        <w:rPr>
          <w:rFonts w:ascii="Arial" w:hAnsi="Arial" w:cs="Arial"/>
          <w:color w:val="000000"/>
          <w:sz w:val="22"/>
          <w:shd w:val="clear" w:color="auto" w:fill="FFFFFF"/>
        </w:rPr>
        <w:t>- półki na książki,</w:t>
      </w:r>
    </w:p>
    <w:p w14:paraId="1F142E24" w14:textId="643AE960" w:rsidR="0075403C" w:rsidRDefault="00554AAF" w:rsidP="00554AAF">
      <w:pPr>
        <w:ind w:left="0" w:firstLine="0"/>
        <w:outlineLvl w:val="0"/>
        <w:rPr>
          <w:rFonts w:ascii="Arial" w:hAnsi="Arial" w:cs="Arial"/>
          <w:color w:val="000000"/>
          <w:sz w:val="22"/>
          <w:shd w:val="clear" w:color="auto" w:fill="FFFFFF"/>
        </w:rPr>
      </w:pPr>
      <w:r>
        <w:rPr>
          <w:rFonts w:ascii="Arial" w:hAnsi="Arial" w:cs="Arial"/>
          <w:color w:val="000000"/>
          <w:sz w:val="22"/>
          <w:shd w:val="clear" w:color="auto" w:fill="FFFFFF"/>
        </w:rPr>
        <w:t>- pozostałe meble (krzesła, fotele).</w:t>
      </w:r>
    </w:p>
    <w:p w14:paraId="53FD9C26" w14:textId="3B83FF55" w:rsidR="00554AAF" w:rsidRPr="00554AAF" w:rsidRDefault="00554AAF" w:rsidP="00554AAF">
      <w:pPr>
        <w:ind w:left="0" w:firstLine="0"/>
        <w:outlineLvl w:val="0"/>
        <w:rPr>
          <w:rFonts w:ascii="Arial" w:hAnsi="Arial" w:cs="Arial"/>
          <w:color w:val="000000"/>
          <w:sz w:val="22"/>
          <w:u w:val="single"/>
          <w:shd w:val="clear" w:color="auto" w:fill="FFFFFF"/>
        </w:rPr>
      </w:pPr>
      <w:r w:rsidRPr="00554AAF">
        <w:rPr>
          <w:rFonts w:ascii="Arial" w:hAnsi="Arial" w:cs="Arial"/>
          <w:color w:val="000000"/>
          <w:sz w:val="22"/>
          <w:u w:val="single"/>
          <w:shd w:val="clear" w:color="auto" w:fill="FFFFFF"/>
        </w:rPr>
        <w:t xml:space="preserve">Wszystkie elementy wyposażenia meblowego przedstawiono na rysunkach wyposażenia, rozwinięć oraz w kartach pomieszczeń w Tomie VII-Wnętrza.  </w:t>
      </w:r>
    </w:p>
    <w:p w14:paraId="28B67C17" w14:textId="77777777" w:rsidR="00A34A74" w:rsidRPr="00856F42" w:rsidRDefault="00A34A74" w:rsidP="00856F42">
      <w:pPr>
        <w:jc w:val="both"/>
        <w:rPr>
          <w:rFonts w:ascii="Arial" w:hAnsi="Arial" w:cs="Arial"/>
          <w:b/>
          <w:color w:val="1F3864" w:themeColor="accent1" w:themeShade="80"/>
        </w:rPr>
      </w:pPr>
    </w:p>
    <w:p w14:paraId="5AC569B7" w14:textId="3680B7EF" w:rsidR="00280BD2" w:rsidRPr="00280BD2" w:rsidRDefault="00856F42" w:rsidP="00F7765E">
      <w:pPr>
        <w:pStyle w:val="Akapitzlist"/>
        <w:numPr>
          <w:ilvl w:val="1"/>
          <w:numId w:val="8"/>
        </w:numPr>
        <w:jc w:val="both"/>
        <w:rPr>
          <w:rFonts w:ascii="Arial" w:hAnsi="Arial" w:cs="Arial"/>
          <w:b/>
          <w:color w:val="1F3864" w:themeColor="accent1" w:themeShade="80"/>
        </w:rPr>
      </w:pPr>
      <w:r w:rsidRPr="00280BD2">
        <w:rPr>
          <w:rFonts w:ascii="Arial" w:hAnsi="Arial" w:cs="Arial"/>
          <w:b/>
          <w:color w:val="1F3864" w:themeColor="accent1" w:themeShade="80"/>
        </w:rPr>
        <w:t>Szatnia</w:t>
      </w:r>
    </w:p>
    <w:p w14:paraId="096F03B3" w14:textId="40745CF7" w:rsidR="0096446A" w:rsidRPr="0075403C" w:rsidRDefault="0096446A" w:rsidP="0075403C">
      <w:pPr>
        <w:rPr>
          <w:rFonts w:ascii="Arial" w:hAnsi="Arial" w:cs="Arial"/>
          <w:color w:val="000000" w:themeColor="text1"/>
          <w:sz w:val="22"/>
        </w:rPr>
      </w:pPr>
      <w:r>
        <w:rPr>
          <w:rFonts w:ascii="Arial" w:hAnsi="Arial" w:cs="Arial"/>
          <w:color w:val="000000" w:themeColor="text1"/>
          <w:sz w:val="22"/>
        </w:rPr>
        <w:t xml:space="preserve">W ramach szatni projektuje się ścienny system szatniowy chowany w ścianie (system pneumatyczny). </w:t>
      </w:r>
    </w:p>
    <w:p w14:paraId="6A475985" w14:textId="77777777" w:rsidR="00BB03D8" w:rsidRPr="0096446A" w:rsidRDefault="00BB03D8" w:rsidP="0096446A">
      <w:pPr>
        <w:spacing w:after="0" w:line="472" w:lineRule="auto"/>
        <w:ind w:left="0" w:right="-29" w:firstLine="0"/>
        <w:rPr>
          <w:rFonts w:ascii="Arial" w:hAnsi="Arial" w:cs="Arial"/>
          <w:vanish/>
          <w:color w:val="1F3864" w:themeColor="accent1" w:themeShade="80"/>
          <w:sz w:val="26"/>
          <w:szCs w:val="26"/>
        </w:rPr>
      </w:pPr>
    </w:p>
    <w:p w14:paraId="4E422FAA" w14:textId="77777777" w:rsidR="00BB03D8" w:rsidRPr="00B840F1" w:rsidRDefault="00BB03D8">
      <w:pPr>
        <w:pStyle w:val="Akapitzlist"/>
        <w:numPr>
          <w:ilvl w:val="0"/>
          <w:numId w:val="2"/>
        </w:numPr>
        <w:spacing w:after="0" w:line="472" w:lineRule="auto"/>
        <w:ind w:right="-29"/>
        <w:rPr>
          <w:rFonts w:ascii="Arial" w:hAnsi="Arial" w:cs="Arial"/>
          <w:vanish/>
          <w:color w:val="1F3864" w:themeColor="accent1" w:themeShade="80"/>
          <w:sz w:val="26"/>
          <w:szCs w:val="26"/>
        </w:rPr>
      </w:pPr>
    </w:p>
    <w:p w14:paraId="060C2447" w14:textId="77777777" w:rsidR="00BB03D8" w:rsidRPr="00BB03D8" w:rsidRDefault="00BB03D8" w:rsidP="00BB03D8">
      <w:pPr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>Przykładowe rozwiązanie:</w:t>
      </w:r>
    </w:p>
    <w:p w14:paraId="31D4E0EE" w14:textId="3402E49A" w:rsidR="00BB03D8" w:rsidRPr="00BB03D8" w:rsidRDefault="00BB03D8" w:rsidP="0096446A">
      <w:pPr>
        <w:jc w:val="center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noProof/>
          <w:color w:val="000000" w:themeColor="text1"/>
          <w:sz w:val="22"/>
        </w:rPr>
        <w:drawing>
          <wp:inline distT="0" distB="0" distL="0" distR="0" wp14:anchorId="76F2EE9C" wp14:editId="215896DE">
            <wp:extent cx="3276600" cy="1695150"/>
            <wp:effectExtent l="0" t="0" r="0" b="635"/>
            <wp:docPr id="3" name="Obraz 3" descr="kla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lap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3620" cy="1709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03D8">
        <w:rPr>
          <w:rFonts w:ascii="Arial" w:hAnsi="Arial" w:cs="Arial"/>
          <w:noProof/>
          <w:color w:val="000000" w:themeColor="text1"/>
          <w:sz w:val="22"/>
        </w:rPr>
        <w:drawing>
          <wp:inline distT="0" distB="0" distL="0" distR="0" wp14:anchorId="2D602966" wp14:editId="2376DE6A">
            <wp:extent cx="3032760" cy="1656972"/>
            <wp:effectExtent l="0" t="0" r="0" b="635"/>
            <wp:docPr id="1" name="Obraz 1" descr="klap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klap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181" cy="1663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C5C761" w14:textId="28C2E6DE" w:rsidR="00BB03D8" w:rsidRPr="00BB03D8" w:rsidRDefault="00BB03D8" w:rsidP="00BB03D8">
      <w:pPr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>Wieszak ścienny składany daje możliwość elastycznego wykorzystania p</w:t>
      </w:r>
      <w:r w:rsidR="0096446A">
        <w:rPr>
          <w:rFonts w:ascii="Arial" w:hAnsi="Arial" w:cs="Arial"/>
          <w:color w:val="000000" w:themeColor="text1"/>
          <w:sz w:val="22"/>
        </w:rPr>
        <w:t xml:space="preserve">rzestrzeni. </w:t>
      </w:r>
    </w:p>
    <w:p w14:paraId="3F316075" w14:textId="77777777" w:rsidR="00B954DD" w:rsidRDefault="00B954DD" w:rsidP="00193FA6">
      <w:pPr>
        <w:jc w:val="both"/>
        <w:rPr>
          <w:rFonts w:ascii="Arial" w:hAnsi="Arial" w:cs="Arial"/>
          <w:color w:val="000000" w:themeColor="text1"/>
          <w:sz w:val="22"/>
        </w:rPr>
      </w:pPr>
    </w:p>
    <w:p w14:paraId="147EA191" w14:textId="02598434" w:rsidR="00BB03D8" w:rsidRPr="00BB03D8" w:rsidRDefault="00BB03D8" w:rsidP="00BB03D8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>Ze względu na możliwość montażu w okładzinie ściennej, szafa ta jest bardzo zróżnicowana pod względem funkcjonalności i możliwości wkomponowania się w ogólną koncepcję architektoniczną.</w:t>
      </w:r>
    </w:p>
    <w:p w14:paraId="5908FC89" w14:textId="77777777" w:rsidR="00BB03D8" w:rsidRPr="00BB03D8" w:rsidRDefault="00BB03D8" w:rsidP="00BB03D8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>Srebrny anodowany profil z lekkiego metalu.</w:t>
      </w:r>
    </w:p>
    <w:p w14:paraId="48CCEAD6" w14:textId="77777777" w:rsidR="00BB03D8" w:rsidRPr="00BB03D8" w:rsidRDefault="00BB03D8" w:rsidP="00BB03D8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>Szerokość profilu : 240 mm</w:t>
      </w:r>
    </w:p>
    <w:p w14:paraId="7859F020" w14:textId="77777777" w:rsidR="00BB03D8" w:rsidRPr="00BB03D8" w:rsidRDefault="00BB03D8" w:rsidP="00BB03D8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 xml:space="preserve">Wysokość profilu:  40 mm </w:t>
      </w:r>
    </w:p>
    <w:p w14:paraId="2D5DFA68" w14:textId="77777777" w:rsidR="00BB03D8" w:rsidRPr="00BB03D8" w:rsidRDefault="00BB03D8" w:rsidP="00BB03D8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 xml:space="preserve">Profil jest dostępny w długościach od 900 do 1700 mm. </w:t>
      </w:r>
    </w:p>
    <w:p w14:paraId="095C2826" w14:textId="77777777" w:rsidR="00BB03D8" w:rsidRPr="00BB03D8" w:rsidRDefault="00BB03D8" w:rsidP="00BB03D8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 xml:space="preserve">Możliwe są indywidualne długości. </w:t>
      </w:r>
    </w:p>
    <w:p w14:paraId="40F136C4" w14:textId="4603B9F7" w:rsidR="00BB03D8" w:rsidRPr="00BB03D8" w:rsidRDefault="00BB03D8" w:rsidP="00B954DD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 xml:space="preserve">Sprężyna gazowa wspomaga łatwe składanie i zapewnia wysoki poziom stabilności oraz dodatkowe bezpieczeństwo dzięki blokowaniu w elemencie blokującym. </w:t>
      </w:r>
    </w:p>
    <w:p w14:paraId="00CED10D" w14:textId="77777777" w:rsidR="00BB03D8" w:rsidRPr="00BB03D8" w:rsidRDefault="00BB03D8" w:rsidP="00BB03D8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>Wieszak wyposażony jest w srebrne anodowane aluminiowe wieszaki na ubrania. Do wyboru są dwa warianty rozmieszczenia haków:</w:t>
      </w:r>
    </w:p>
    <w:p w14:paraId="19369D04" w14:textId="77777777" w:rsidR="00BB03D8" w:rsidRPr="00BB03D8" w:rsidRDefault="00BB03D8" w:rsidP="00BB03D8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>- układ A z rozstawem haków ok. 100 mm</w:t>
      </w:r>
    </w:p>
    <w:p w14:paraId="5F326C42" w14:textId="77777777" w:rsidR="00BB03D8" w:rsidRPr="00BB03D8" w:rsidRDefault="00BB03D8" w:rsidP="00BB03D8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>- układ B z rozstawem haków ok. 130 mm</w:t>
      </w:r>
    </w:p>
    <w:p w14:paraId="2C700219" w14:textId="77777777" w:rsidR="00BB03D8" w:rsidRPr="00BB03D8" w:rsidRDefault="00BB03D8" w:rsidP="00BB03D8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 xml:space="preserve">Haki mogą być opcjonalnie zaprojektowane kolorystycznie, podobnie jak poprzeczka, mocowanie do ściany i zaślepka. </w:t>
      </w:r>
    </w:p>
    <w:p w14:paraId="768143F4" w14:textId="5AC8FACA" w:rsidR="00BB03D8" w:rsidRDefault="00BB03D8" w:rsidP="00BC2085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>Możliwe są indyw</w:t>
      </w:r>
      <w:r w:rsidR="00BC2085">
        <w:rPr>
          <w:rFonts w:ascii="Arial" w:hAnsi="Arial" w:cs="Arial"/>
          <w:color w:val="000000" w:themeColor="text1"/>
          <w:sz w:val="22"/>
        </w:rPr>
        <w:t>idualne życzenia kolorystyczne.</w:t>
      </w:r>
      <w:r w:rsidR="0096446A">
        <w:rPr>
          <w:rFonts w:ascii="Arial" w:hAnsi="Arial" w:cs="Arial"/>
          <w:color w:val="000000" w:themeColor="text1"/>
          <w:sz w:val="22"/>
        </w:rPr>
        <w:t xml:space="preserve"> Sugerowane wykończenie- stal nierdzewna szczotkowana. </w:t>
      </w:r>
    </w:p>
    <w:p w14:paraId="6839E98A" w14:textId="77777777" w:rsidR="0096446A" w:rsidRPr="00BB03D8" w:rsidRDefault="0096446A" w:rsidP="00BC2085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</w:p>
    <w:p w14:paraId="5818CE24" w14:textId="75CAA2DF" w:rsidR="00BB03D8" w:rsidRPr="00BB03D8" w:rsidRDefault="00BB03D8" w:rsidP="00BB03D8">
      <w:pPr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 xml:space="preserve">Sposób montażu: </w:t>
      </w:r>
    </w:p>
    <w:p w14:paraId="4AA92780" w14:textId="77777777" w:rsidR="00BB03D8" w:rsidRPr="00BB03D8" w:rsidRDefault="00BB03D8" w:rsidP="00BB03D8">
      <w:pPr>
        <w:jc w:val="both"/>
        <w:rPr>
          <w:rFonts w:ascii="Arial" w:hAnsi="Arial" w:cs="Arial"/>
          <w:color w:val="000000" w:themeColor="text1"/>
          <w:sz w:val="22"/>
        </w:rPr>
      </w:pPr>
    </w:p>
    <w:p w14:paraId="4F930D45" w14:textId="0A044A19" w:rsidR="00BB03D8" w:rsidRDefault="00BB03D8" w:rsidP="0096446A">
      <w:pPr>
        <w:ind w:left="0" w:firstLine="0"/>
        <w:jc w:val="center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noProof/>
          <w:color w:val="000000" w:themeColor="text1"/>
          <w:sz w:val="22"/>
        </w:rPr>
        <w:drawing>
          <wp:inline distT="0" distB="0" distL="0" distR="0" wp14:anchorId="577ACAE3" wp14:editId="544D8805">
            <wp:extent cx="3648075" cy="2325347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718281" cy="2370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7996F" w14:textId="12E70808" w:rsidR="0096446A" w:rsidRDefault="0096446A" w:rsidP="0096446A">
      <w:pPr>
        <w:ind w:left="0" w:firstLine="0"/>
        <w:jc w:val="center"/>
        <w:rPr>
          <w:rFonts w:ascii="Arial" w:hAnsi="Arial" w:cs="Arial"/>
          <w:color w:val="000000" w:themeColor="text1"/>
          <w:sz w:val="22"/>
        </w:rPr>
      </w:pPr>
    </w:p>
    <w:p w14:paraId="3D67FC56" w14:textId="7A722F02" w:rsidR="0096446A" w:rsidRPr="00BB03D8" w:rsidRDefault="0096446A" w:rsidP="0096446A">
      <w:pPr>
        <w:ind w:left="0" w:firstLine="0"/>
        <w:jc w:val="both"/>
        <w:rPr>
          <w:rFonts w:ascii="Arial" w:hAnsi="Arial" w:cs="Arial"/>
          <w:color w:val="000000" w:themeColor="text1"/>
          <w:sz w:val="22"/>
        </w:rPr>
      </w:pPr>
      <w:r>
        <w:rPr>
          <w:rFonts w:ascii="Arial" w:hAnsi="Arial" w:cs="Arial"/>
          <w:color w:val="000000" w:themeColor="text1"/>
          <w:sz w:val="22"/>
        </w:rPr>
        <w:t xml:space="preserve">Dodatkowo, ścienny system szatniowy będzie wspomagany mobilnymi wieszakami na ubrania, magazynowanymi w pomieszczeniu Pom. 0.06. </w:t>
      </w:r>
    </w:p>
    <w:p w14:paraId="5770EE7A" w14:textId="77777777" w:rsidR="00BB03D8" w:rsidRPr="00BB03D8" w:rsidRDefault="00BB03D8" w:rsidP="00BB03D8">
      <w:pPr>
        <w:ind w:left="0" w:firstLine="0"/>
        <w:jc w:val="both"/>
        <w:rPr>
          <w:rFonts w:ascii="Arial" w:hAnsi="Arial" w:cs="Arial"/>
          <w:color w:val="000000" w:themeColor="text1"/>
          <w:sz w:val="22"/>
        </w:rPr>
      </w:pPr>
    </w:p>
    <w:p w14:paraId="3B255561" w14:textId="490D876A" w:rsidR="0009524E" w:rsidRPr="003B3E11" w:rsidRDefault="00BB03D8" w:rsidP="003B3E11">
      <w:pPr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>- Wykonawca wraz z ofertą składa odrębną kartę katalogową produktu, na której będzie przedstawiony proponowany mebel oraz potwierdzone jego parametry (karta winna zawierać co najmniej wymagane w opisie  parametry oraz zdjęcie w formacie A5 lub większym), karta musi zawierać informację z nazwą/symbolem/numerem katalogowym me</w:t>
      </w:r>
      <w:r w:rsidR="003B3E11">
        <w:rPr>
          <w:rFonts w:ascii="Arial" w:hAnsi="Arial" w:cs="Arial"/>
          <w:color w:val="000000" w:themeColor="text1"/>
          <w:sz w:val="22"/>
        </w:rPr>
        <w:t xml:space="preserve">bla oraz nazwę producenta mebla. </w:t>
      </w:r>
    </w:p>
    <w:p w14:paraId="79A89F7F" w14:textId="77777777" w:rsidR="0009524E" w:rsidRPr="00856F42" w:rsidRDefault="0009524E" w:rsidP="00177595">
      <w:pPr>
        <w:ind w:left="0" w:firstLine="0"/>
        <w:jc w:val="both"/>
        <w:rPr>
          <w:rFonts w:ascii="Arial" w:hAnsi="Arial" w:cs="Arial"/>
          <w:b/>
          <w:color w:val="1F3864" w:themeColor="accent1" w:themeShade="80"/>
        </w:rPr>
      </w:pPr>
    </w:p>
    <w:p w14:paraId="59FCBE0B" w14:textId="030CB710" w:rsidR="006300A6" w:rsidRPr="006300A6" w:rsidRDefault="00177595" w:rsidP="00F7765E">
      <w:pPr>
        <w:pStyle w:val="Akapitzlist"/>
        <w:numPr>
          <w:ilvl w:val="1"/>
          <w:numId w:val="8"/>
        </w:numPr>
        <w:jc w:val="both"/>
        <w:rPr>
          <w:rFonts w:ascii="Arial" w:hAnsi="Arial" w:cs="Arial"/>
          <w:b/>
          <w:color w:val="1F3864" w:themeColor="accent1" w:themeShade="80"/>
        </w:rPr>
      </w:pPr>
      <w:r>
        <w:rPr>
          <w:rFonts w:ascii="Arial" w:hAnsi="Arial" w:cs="Arial"/>
          <w:b/>
          <w:color w:val="1F3864" w:themeColor="accent1" w:themeShade="80"/>
        </w:rPr>
        <w:t>Łazienki publiczne</w:t>
      </w:r>
      <w:r w:rsidR="006300A6">
        <w:rPr>
          <w:rFonts w:ascii="Arial" w:hAnsi="Arial" w:cs="Arial"/>
          <w:b/>
          <w:color w:val="1F3864" w:themeColor="accent1" w:themeShade="80"/>
        </w:rPr>
        <w:t xml:space="preserve"> </w:t>
      </w:r>
    </w:p>
    <w:p w14:paraId="426776DA" w14:textId="6A3DFEE3" w:rsidR="003D2398" w:rsidRDefault="003D2398" w:rsidP="00856F42">
      <w:pPr>
        <w:ind w:left="0" w:firstLine="0"/>
        <w:jc w:val="both"/>
        <w:rPr>
          <w:rFonts w:ascii="Arial" w:hAnsi="Arial" w:cs="Arial"/>
          <w:b/>
          <w:color w:val="1F3864" w:themeColor="accent1" w:themeShade="80"/>
        </w:rPr>
      </w:pPr>
    </w:p>
    <w:p w14:paraId="1FA19B0F" w14:textId="77777777" w:rsidR="003B3E11" w:rsidRDefault="003B3E11" w:rsidP="00F7765E">
      <w:pPr>
        <w:pStyle w:val="Akapitzlist"/>
        <w:numPr>
          <w:ilvl w:val="0"/>
          <w:numId w:val="14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Wykończenie sufitów</w:t>
      </w:r>
    </w:p>
    <w:p w14:paraId="15C64AFF" w14:textId="7647BBB8" w:rsidR="003B3E11" w:rsidRDefault="003B3E11" w:rsidP="003B3E11">
      <w:p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Szczegóły wykończenia sufitów w łazienkach przedstawiono na rysunkach sufitów w Tomie I- Architektura oraz na rysunkach rozwinięć w Tomie VII- Wnętrza. </w:t>
      </w:r>
    </w:p>
    <w:p w14:paraId="7337C31E" w14:textId="77777777" w:rsidR="003B3E11" w:rsidRPr="00915F63" w:rsidRDefault="003B3E11" w:rsidP="003B3E11">
      <w:pPr>
        <w:jc w:val="both"/>
        <w:rPr>
          <w:rFonts w:ascii="Arial" w:hAnsi="Arial" w:cs="Arial"/>
          <w:sz w:val="22"/>
        </w:rPr>
      </w:pPr>
    </w:p>
    <w:p w14:paraId="27F695EA" w14:textId="00DC8D42" w:rsidR="003B3E11" w:rsidRPr="00890293" w:rsidRDefault="003B3E11" w:rsidP="00890293">
      <w:pPr>
        <w:pStyle w:val="Akapitzlist"/>
        <w:numPr>
          <w:ilvl w:val="0"/>
          <w:numId w:val="14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Wykończenie posadzek</w:t>
      </w:r>
    </w:p>
    <w:p w14:paraId="39E20794" w14:textId="7BD7EC46" w:rsidR="003B3E11" w:rsidRDefault="003B3E11" w:rsidP="003B3E1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auto"/>
          <w:sz w:val="22"/>
          <w:szCs w:val="26"/>
        </w:rPr>
      </w:pPr>
      <w:r w:rsidRPr="00915F63">
        <w:rPr>
          <w:rFonts w:ascii="Arial" w:hAnsi="Arial" w:cs="Arial"/>
          <w:color w:val="auto"/>
          <w:sz w:val="22"/>
          <w:szCs w:val="26"/>
        </w:rPr>
        <w:t xml:space="preserve">W </w:t>
      </w:r>
      <w:r>
        <w:rPr>
          <w:rFonts w:ascii="Arial" w:hAnsi="Arial" w:cs="Arial"/>
          <w:color w:val="auto"/>
          <w:sz w:val="22"/>
          <w:szCs w:val="26"/>
        </w:rPr>
        <w:t xml:space="preserve">łazienkach na poziomie piwnic oraz w łazienkach dla osób z niepełnosprawnością </w:t>
      </w:r>
      <w:r w:rsidRPr="00915F63">
        <w:rPr>
          <w:rFonts w:ascii="Arial" w:hAnsi="Arial" w:cs="Arial"/>
          <w:color w:val="auto"/>
          <w:sz w:val="22"/>
          <w:szCs w:val="26"/>
        </w:rPr>
        <w:t>projektuje się cienkowarstwową, polerowaną posadzkę dekoracyjną typu terazzo. P</w:t>
      </w:r>
      <w:r>
        <w:rPr>
          <w:rFonts w:ascii="Arial" w:hAnsi="Arial" w:cs="Arial"/>
          <w:color w:val="auto"/>
          <w:sz w:val="22"/>
          <w:szCs w:val="26"/>
        </w:rPr>
        <w:t xml:space="preserve">osadzka bezspoinowa, wylewana na mokro. </w:t>
      </w:r>
      <w:r w:rsidRPr="00915F63">
        <w:rPr>
          <w:rFonts w:ascii="Arial" w:hAnsi="Arial" w:cs="Arial"/>
          <w:color w:val="auto"/>
          <w:sz w:val="22"/>
          <w:szCs w:val="26"/>
        </w:rPr>
        <w:t xml:space="preserve">Kruszywo bazaltowe, kolor kruszywa czarny+ ciemnozielony. </w:t>
      </w:r>
    </w:p>
    <w:p w14:paraId="2F497CE0" w14:textId="77777777" w:rsidR="003B3E11" w:rsidRDefault="003B3E11" w:rsidP="003B3E11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noProof/>
          <w:color w:val="auto"/>
          <w:sz w:val="22"/>
          <w:szCs w:val="26"/>
        </w:rPr>
        <w:drawing>
          <wp:inline distT="0" distB="0" distL="0" distR="0" wp14:anchorId="1A7455D4" wp14:editId="294B4E74">
            <wp:extent cx="2349269" cy="1762125"/>
            <wp:effectExtent l="0" t="0" r="0" b="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TR 312 ZIELEŃ AMAZONII (1).jpe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9858" cy="1777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03391" w14:textId="77777777" w:rsidR="003B3E11" w:rsidRDefault="003B3E11" w:rsidP="003B3E11">
      <w:pPr>
        <w:ind w:left="0" w:firstLine="0"/>
        <w:jc w:val="both"/>
        <w:rPr>
          <w:rFonts w:ascii="Arial" w:hAnsi="Arial" w:cs="Arial"/>
          <w:b/>
          <w:color w:val="1F3864" w:themeColor="accent1" w:themeShade="80"/>
        </w:rPr>
      </w:pPr>
    </w:p>
    <w:p w14:paraId="215D962E" w14:textId="00811D9B" w:rsidR="00856F42" w:rsidRDefault="00280BD2" w:rsidP="00F7765E">
      <w:pPr>
        <w:pStyle w:val="Akapitzlist"/>
        <w:numPr>
          <w:ilvl w:val="0"/>
          <w:numId w:val="12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Wykończenie ścian</w:t>
      </w:r>
    </w:p>
    <w:p w14:paraId="474471F6" w14:textId="0933AB4E" w:rsidR="006300A6" w:rsidRDefault="00814EF3" w:rsidP="00FC36C6">
      <w:pPr>
        <w:pStyle w:val="Listapunktowana"/>
      </w:pPr>
      <w:r>
        <w:t>Ści</w:t>
      </w:r>
      <w:r w:rsidRPr="0055477B">
        <w:t xml:space="preserve">any </w:t>
      </w:r>
      <w:r w:rsidR="003A15F2">
        <w:t xml:space="preserve">łazienek publicznych </w:t>
      </w:r>
      <w:r w:rsidR="003B3E11">
        <w:t xml:space="preserve">(przedsionków oraz łazienek właściwych) </w:t>
      </w:r>
      <w:r w:rsidR="003A15F2">
        <w:t>nal</w:t>
      </w:r>
      <w:r w:rsidR="003B3E11">
        <w:t>eży wyłożyć płytkami gresowymi:</w:t>
      </w:r>
    </w:p>
    <w:p w14:paraId="1E3F8AE8" w14:textId="77777777" w:rsidR="003B3E11" w:rsidRDefault="003B3E11" w:rsidP="00FC36C6">
      <w:pPr>
        <w:pStyle w:val="Listapunktowana"/>
      </w:pPr>
    </w:p>
    <w:p w14:paraId="25861412" w14:textId="0BBD6C7E" w:rsidR="006300A6" w:rsidRPr="003B3E11" w:rsidRDefault="003B3E11" w:rsidP="00890293">
      <w:pPr>
        <w:pStyle w:val="Listapunktowana"/>
        <w:numPr>
          <w:ilvl w:val="0"/>
          <w:numId w:val="13"/>
        </w:numPr>
        <w:jc w:val="left"/>
        <w:rPr>
          <w:u w:val="single"/>
        </w:rPr>
      </w:pPr>
      <w:r w:rsidRPr="003B3E11">
        <w:t>płytki ścienne rektyfikowane</w:t>
      </w:r>
      <w:r>
        <w:t xml:space="preserve">, wymiary </w:t>
      </w:r>
      <w:r w:rsidRPr="003B3E11">
        <w:t>898x328x10mm,</w:t>
      </w:r>
      <w:r>
        <w:t xml:space="preserve"> układane w pionie, wykończenie: </w:t>
      </w:r>
      <w:r w:rsidRPr="003B3E11">
        <w:t xml:space="preserve">połysk, </w:t>
      </w:r>
      <w:r>
        <w:t xml:space="preserve">płytki </w:t>
      </w:r>
      <w:r w:rsidRPr="003B3E11">
        <w:t>strukturalne, w kolorze białym</w:t>
      </w:r>
      <w:r w:rsidR="00890293">
        <w:t xml:space="preserve">. Fuga w kolorze jak najbardziej zbliżonym do koloru płytki </w:t>
      </w:r>
      <w:r>
        <w:t xml:space="preserve"> </w:t>
      </w:r>
      <w:r w:rsidRPr="003A15F2">
        <w:t xml:space="preserve">– </w:t>
      </w:r>
      <w:r w:rsidR="003A15F2">
        <w:rPr>
          <w:u w:val="single"/>
        </w:rPr>
        <w:t xml:space="preserve">aranżacja </w:t>
      </w:r>
      <w:r w:rsidR="003A15F2" w:rsidRPr="003A15F2">
        <w:rPr>
          <w:u w:val="single"/>
        </w:rPr>
        <w:t xml:space="preserve">zgodnie z rysunkami rozwinięć </w:t>
      </w:r>
      <w:r w:rsidR="00890293">
        <w:rPr>
          <w:u w:val="single"/>
        </w:rPr>
        <w:br/>
      </w:r>
      <w:r w:rsidR="003A15F2" w:rsidRPr="003A15F2">
        <w:rPr>
          <w:u w:val="single"/>
        </w:rPr>
        <w:t>w Tomie V</w:t>
      </w:r>
      <w:r w:rsidR="007E0F79">
        <w:rPr>
          <w:u w:val="single"/>
        </w:rPr>
        <w:t>I</w:t>
      </w:r>
      <w:r>
        <w:rPr>
          <w:u w:val="single"/>
        </w:rPr>
        <w:t>I</w:t>
      </w:r>
      <w:r w:rsidR="003A15F2" w:rsidRPr="003A15F2">
        <w:rPr>
          <w:u w:val="single"/>
        </w:rPr>
        <w:t>- Wnętrza</w:t>
      </w:r>
    </w:p>
    <w:p w14:paraId="732920F1" w14:textId="753C4A81" w:rsidR="00814EF3" w:rsidRDefault="00814EF3" w:rsidP="0007098F">
      <w:pPr>
        <w:jc w:val="center"/>
        <w:rPr>
          <w:rFonts w:ascii="Arial" w:hAnsi="Arial" w:cs="Arial"/>
          <w:sz w:val="22"/>
        </w:rPr>
      </w:pPr>
    </w:p>
    <w:p w14:paraId="06C0A945" w14:textId="52382E90" w:rsidR="003B3E11" w:rsidRDefault="003B3E11" w:rsidP="0007098F">
      <w:pPr>
        <w:jc w:val="center"/>
        <w:rPr>
          <w:rFonts w:ascii="Arial" w:hAnsi="Arial" w:cs="Arial"/>
          <w:sz w:val="22"/>
        </w:rPr>
      </w:pPr>
      <w:r>
        <w:rPr>
          <w:noProof/>
        </w:rPr>
        <w:drawing>
          <wp:inline distT="0" distB="0" distL="0" distR="0" wp14:anchorId="505F36CF" wp14:editId="66A62063">
            <wp:extent cx="4152885" cy="1514475"/>
            <wp:effectExtent l="0" t="0" r="635" b="0"/>
            <wp:docPr id="36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Obraz 22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4306210" cy="157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F2DC2" w14:textId="45DA3BB5" w:rsidR="00734DCA" w:rsidRPr="00F96C8B" w:rsidRDefault="00734DCA" w:rsidP="0007098F">
      <w:pPr>
        <w:rPr>
          <w:rFonts w:ascii="Arial" w:hAnsi="Arial" w:cs="Arial"/>
          <w:sz w:val="22"/>
        </w:rPr>
      </w:pPr>
      <w:r w:rsidRPr="00F96C8B">
        <w:rPr>
          <w:rFonts w:ascii="Arial" w:hAnsi="Arial" w:cs="Arial"/>
          <w:sz w:val="22"/>
        </w:rPr>
        <w:t xml:space="preserve">Kabiny systemowe do toalet projektuje się z płyty HPL, grubości 10mm, </w:t>
      </w:r>
      <w:r w:rsidR="00944A22" w:rsidRPr="00F96C8B">
        <w:rPr>
          <w:rFonts w:ascii="Arial" w:hAnsi="Arial" w:cs="Arial"/>
          <w:sz w:val="22"/>
        </w:rPr>
        <w:t xml:space="preserve">krawędzie płyt sfazowane, w kolorze </w:t>
      </w:r>
      <w:r w:rsidR="003B3E11" w:rsidRPr="00F96C8B">
        <w:rPr>
          <w:rFonts w:ascii="Arial" w:hAnsi="Arial" w:cs="Arial"/>
          <w:sz w:val="22"/>
        </w:rPr>
        <w:t>zbliżonym do RAL 6008</w:t>
      </w:r>
      <w:r w:rsidR="00944A22" w:rsidRPr="00F96C8B">
        <w:rPr>
          <w:rFonts w:ascii="Arial" w:hAnsi="Arial" w:cs="Arial"/>
          <w:sz w:val="22"/>
        </w:rPr>
        <w:t xml:space="preserve">. </w:t>
      </w:r>
    </w:p>
    <w:p w14:paraId="356CC387" w14:textId="77777777" w:rsidR="0075403C" w:rsidRDefault="0075403C" w:rsidP="0075403C">
      <w:pPr>
        <w:jc w:val="both"/>
        <w:rPr>
          <w:rFonts w:ascii="Arial" w:hAnsi="Arial" w:cs="Arial"/>
          <w:sz w:val="22"/>
        </w:rPr>
      </w:pPr>
    </w:p>
    <w:p w14:paraId="090306FA" w14:textId="542F4B68" w:rsidR="0075403C" w:rsidRPr="000F0286" w:rsidRDefault="0075403C" w:rsidP="0075403C">
      <w:pPr>
        <w:jc w:val="both"/>
        <w:rPr>
          <w:rFonts w:ascii="Arial" w:hAnsi="Arial" w:cs="Arial"/>
          <w:sz w:val="22"/>
          <w:u w:val="single"/>
        </w:rPr>
      </w:pPr>
      <w:r w:rsidRPr="000F0286">
        <w:rPr>
          <w:rFonts w:ascii="Arial" w:hAnsi="Arial" w:cs="Arial"/>
          <w:sz w:val="22"/>
          <w:u w:val="single"/>
        </w:rPr>
        <w:t xml:space="preserve">Dla proponowanych materiałów wykończeniowych wykonawca robót przed przystąpieniem do ich realizacji zobowiązany jest do wykonania wielkoformatowej próbki celem akceptacji przez </w:t>
      </w:r>
      <w:r>
        <w:rPr>
          <w:rFonts w:ascii="Arial" w:hAnsi="Arial" w:cs="Arial"/>
          <w:sz w:val="22"/>
          <w:u w:val="single"/>
        </w:rPr>
        <w:t xml:space="preserve">Inwestora i </w:t>
      </w:r>
      <w:r w:rsidRPr="000F0286">
        <w:rPr>
          <w:rFonts w:ascii="Arial" w:hAnsi="Arial" w:cs="Arial"/>
          <w:sz w:val="22"/>
          <w:u w:val="single"/>
        </w:rPr>
        <w:t xml:space="preserve">projektanta. Dla materiałów wykończeniowych ściań, sufitów i posadzek minimalna wielkość próbki to 4m2. </w:t>
      </w:r>
    </w:p>
    <w:p w14:paraId="41139CA1" w14:textId="31A082F4" w:rsidR="001B63AE" w:rsidRDefault="001B63AE" w:rsidP="003B3E11">
      <w:pPr>
        <w:pStyle w:val="Listapunktowana"/>
        <w:rPr>
          <w:rFonts w:cs="Arial"/>
        </w:rPr>
      </w:pPr>
    </w:p>
    <w:p w14:paraId="19543B3B" w14:textId="77777777" w:rsidR="005F725C" w:rsidRPr="00F96C8B" w:rsidRDefault="005F725C" w:rsidP="003B3E11">
      <w:pPr>
        <w:pStyle w:val="Listapunktowana"/>
        <w:rPr>
          <w:rFonts w:cs="Arial"/>
        </w:rPr>
      </w:pPr>
    </w:p>
    <w:p w14:paraId="173779FB" w14:textId="23AF9CAD" w:rsidR="003B3E11" w:rsidRPr="001D0976" w:rsidRDefault="00280BD2" w:rsidP="001D0976">
      <w:pPr>
        <w:pStyle w:val="Akapitzlist"/>
        <w:numPr>
          <w:ilvl w:val="0"/>
          <w:numId w:val="12"/>
        </w:numPr>
        <w:jc w:val="both"/>
        <w:rPr>
          <w:rFonts w:ascii="Arial" w:hAnsi="Arial" w:cs="Arial"/>
          <w:sz w:val="22"/>
        </w:rPr>
      </w:pPr>
      <w:r w:rsidRPr="00F96C8B">
        <w:rPr>
          <w:rFonts w:ascii="Arial" w:hAnsi="Arial" w:cs="Arial"/>
          <w:sz w:val="22"/>
        </w:rPr>
        <w:t>Wyposażenie meblowe</w:t>
      </w:r>
      <w:r w:rsidR="003B3E11" w:rsidRPr="00F96C8B">
        <w:rPr>
          <w:rFonts w:ascii="Arial" w:hAnsi="Arial" w:cs="Arial"/>
          <w:sz w:val="22"/>
        </w:rPr>
        <w:t xml:space="preserve"> łazienek </w:t>
      </w:r>
    </w:p>
    <w:p w14:paraId="464F4669" w14:textId="10C74B8C" w:rsidR="003B3E11" w:rsidRPr="00F96C8B" w:rsidRDefault="00F96C8B" w:rsidP="001D0976">
      <w:pPr>
        <w:ind w:left="11" w:firstLine="0"/>
        <w:jc w:val="both"/>
        <w:rPr>
          <w:rFonts w:ascii="Arial" w:hAnsi="Arial" w:cs="Arial"/>
          <w:sz w:val="22"/>
        </w:rPr>
      </w:pPr>
      <w:r w:rsidRPr="00F96C8B">
        <w:rPr>
          <w:rFonts w:ascii="Arial" w:hAnsi="Arial" w:cs="Arial"/>
          <w:sz w:val="22"/>
        </w:rPr>
        <w:t xml:space="preserve">Co do zasady, wyposażenie meblowe łazienek ogranicza się do dwóch materiałów: białej ceramiki i stali nierdzewnej. </w:t>
      </w:r>
    </w:p>
    <w:p w14:paraId="774442E5" w14:textId="77777777" w:rsidR="00F96C8B" w:rsidRDefault="00F96C8B" w:rsidP="003B3E11">
      <w:pPr>
        <w:jc w:val="both"/>
        <w:rPr>
          <w:rFonts w:ascii="Arial" w:hAnsi="Arial" w:cs="Arial"/>
          <w:sz w:val="22"/>
        </w:rPr>
      </w:pPr>
    </w:p>
    <w:p w14:paraId="64852269" w14:textId="2B58DAF0" w:rsidR="006B23DF" w:rsidRPr="001D0976" w:rsidRDefault="006B23DF" w:rsidP="001D0976">
      <w:pPr>
        <w:pStyle w:val="Akapitzlist"/>
        <w:numPr>
          <w:ilvl w:val="2"/>
          <w:numId w:val="8"/>
        </w:numPr>
        <w:jc w:val="both"/>
        <w:rPr>
          <w:rFonts w:ascii="Arial" w:hAnsi="Arial" w:cs="Arial"/>
        </w:rPr>
      </w:pPr>
      <w:r w:rsidRPr="006B23DF">
        <w:rPr>
          <w:rFonts w:ascii="Arial" w:hAnsi="Arial" w:cs="Arial"/>
        </w:rPr>
        <w:t xml:space="preserve">Łazienki ogólnodostępne </w:t>
      </w:r>
    </w:p>
    <w:p w14:paraId="711785BE" w14:textId="5D05517B" w:rsidR="006B23DF" w:rsidRDefault="006B23DF" w:rsidP="00F7765E">
      <w:pPr>
        <w:pStyle w:val="Akapitzlist"/>
        <w:numPr>
          <w:ilvl w:val="3"/>
          <w:numId w:val="8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Miska ustępowa- ZWC</w:t>
      </w:r>
    </w:p>
    <w:p w14:paraId="3013B3FD" w14:textId="566E97D3" w:rsidR="006B23DF" w:rsidRDefault="006B23DF" w:rsidP="006B23DF">
      <w:pPr>
        <w:ind w:left="360" w:firstLine="0"/>
        <w:jc w:val="both"/>
        <w:rPr>
          <w:rFonts w:ascii="Arial" w:hAnsi="Arial" w:cs="Arial"/>
        </w:rPr>
      </w:pPr>
      <w:r>
        <w:rPr>
          <w:rFonts w:ascii="Arial" w:hAnsi="Arial" w:cs="Arial"/>
        </w:rPr>
        <w:t>Przykładowe rozwiązanie:</w:t>
      </w:r>
    </w:p>
    <w:p w14:paraId="54A8C846" w14:textId="77777777" w:rsidR="006B23DF" w:rsidRPr="008A6623" w:rsidRDefault="006B23DF" w:rsidP="006B23DF">
      <w:pPr>
        <w:ind w:left="11" w:firstLine="0"/>
        <w:jc w:val="center"/>
        <w:rPr>
          <w:rFonts w:ascii="Helvetica" w:hAnsi="Helvetica" w:cs="Helvetica"/>
          <w:color w:val="000000" w:themeColor="text1"/>
          <w:sz w:val="23"/>
          <w:szCs w:val="23"/>
        </w:rPr>
      </w:pPr>
      <w:r w:rsidRPr="008A6623">
        <w:rPr>
          <w:noProof/>
          <w:color w:val="000000" w:themeColor="text1"/>
        </w:rPr>
        <w:drawing>
          <wp:inline distT="0" distB="0" distL="0" distR="0" wp14:anchorId="1826E56A" wp14:editId="5F46E856">
            <wp:extent cx="3371215" cy="1828492"/>
            <wp:effectExtent l="0" t="0" r="635" b="635"/>
            <wp:docPr id="27" name="Obraz 27" descr="Miski WC podwieszane Biały matowy Inspira A346527620 Ro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Miski WC podwieszane Biały matowy Inspira A346527620 Roca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54" t="20438" r="16500" b="27224"/>
                    <a:stretch/>
                  </pic:blipFill>
                  <pic:spPr bwMode="auto">
                    <a:xfrm>
                      <a:off x="0" y="0"/>
                      <a:ext cx="3406050" cy="1847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571A0B" w14:textId="3E4C27A0" w:rsidR="006B23DF" w:rsidRPr="001D0976" w:rsidRDefault="006B23DF" w:rsidP="001D0976">
      <w:pPr>
        <w:rPr>
          <w:rFonts w:ascii="Helvetica" w:hAnsi="Helvetica" w:cs="Helvetica"/>
          <w:color w:val="000000" w:themeColor="text1"/>
          <w:sz w:val="23"/>
          <w:szCs w:val="23"/>
        </w:rPr>
      </w:pPr>
      <w:r w:rsidRPr="008A6623">
        <w:rPr>
          <w:rFonts w:ascii="Helvetica" w:hAnsi="Helvetica" w:cs="Helvetica"/>
          <w:color w:val="000000" w:themeColor="text1"/>
          <w:sz w:val="23"/>
          <w:szCs w:val="23"/>
        </w:rPr>
        <w:t>Miska bezkołnierzowa przystosowana do spłukiwania 3/4,5l oraz 3/6l.</w:t>
      </w:r>
    </w:p>
    <w:p w14:paraId="70E5AA78" w14:textId="3BEF6088" w:rsidR="006B23DF" w:rsidRPr="008A6623" w:rsidRDefault="006B23DF" w:rsidP="006B23DF">
      <w:pPr>
        <w:ind w:left="0" w:firstLine="0"/>
        <w:rPr>
          <w:rFonts w:ascii="Arial" w:hAnsi="Arial" w:cs="Arial"/>
          <w:color w:val="000000" w:themeColor="text1"/>
          <w:sz w:val="22"/>
          <w:szCs w:val="28"/>
        </w:rPr>
      </w:pPr>
      <w:r w:rsidRPr="008A6623">
        <w:rPr>
          <w:rFonts w:ascii="Arial" w:hAnsi="Arial" w:cs="Arial"/>
          <w:color w:val="000000" w:themeColor="text1"/>
          <w:sz w:val="22"/>
          <w:szCs w:val="28"/>
        </w:rPr>
        <w:t>WYMIARY:</w:t>
      </w:r>
      <w:r>
        <w:rPr>
          <w:rFonts w:ascii="Arial" w:hAnsi="Arial" w:cs="Arial"/>
          <w:color w:val="000000" w:themeColor="text1"/>
          <w:sz w:val="22"/>
          <w:szCs w:val="28"/>
        </w:rPr>
        <w:t xml:space="preserve"> </w:t>
      </w:r>
      <w:r w:rsidRPr="008A6623">
        <w:rPr>
          <w:rFonts w:ascii="Arial" w:hAnsi="Arial" w:cs="Arial"/>
          <w:color w:val="000000" w:themeColor="text1"/>
          <w:sz w:val="22"/>
          <w:szCs w:val="28"/>
        </w:rPr>
        <w:t>370 x 560 x 440 mm</w:t>
      </w:r>
    </w:p>
    <w:p w14:paraId="4D8F13A1" w14:textId="77777777" w:rsidR="006B23DF" w:rsidRDefault="006B23DF" w:rsidP="006B23DF">
      <w:pPr>
        <w:ind w:left="0" w:firstLine="0"/>
        <w:rPr>
          <w:rFonts w:ascii="Arial" w:hAnsi="Arial" w:cs="Arial"/>
          <w:bCs/>
          <w:color w:val="000000" w:themeColor="text1"/>
          <w:sz w:val="23"/>
          <w:szCs w:val="23"/>
        </w:rPr>
      </w:pPr>
      <w:r w:rsidRPr="008A6623">
        <w:rPr>
          <w:rFonts w:ascii="Arial" w:hAnsi="Arial" w:cs="Arial"/>
          <w:color w:val="000000" w:themeColor="text1"/>
          <w:sz w:val="22"/>
          <w:szCs w:val="28"/>
        </w:rPr>
        <w:t>K</w:t>
      </w:r>
      <w:r w:rsidRPr="008A6623">
        <w:rPr>
          <w:rFonts w:ascii="Arial" w:hAnsi="Arial" w:cs="Arial"/>
          <w:bCs/>
          <w:color w:val="000000" w:themeColor="text1"/>
          <w:sz w:val="23"/>
          <w:szCs w:val="23"/>
        </w:rPr>
        <w:t>ształt: </w:t>
      </w:r>
    </w:p>
    <w:p w14:paraId="54F5918B" w14:textId="77777777" w:rsidR="00875B16" w:rsidRDefault="006B23DF" w:rsidP="00890293">
      <w:pPr>
        <w:ind w:left="0" w:firstLine="0"/>
        <w:rPr>
          <w:rFonts w:ascii="Arial" w:hAnsi="Arial" w:cs="Arial"/>
          <w:color w:val="000000" w:themeColor="text1"/>
          <w:sz w:val="23"/>
          <w:szCs w:val="23"/>
        </w:rPr>
      </w:pPr>
      <w:r w:rsidRPr="008A6623">
        <w:rPr>
          <w:rFonts w:ascii="Arial" w:hAnsi="Arial" w:cs="Arial"/>
          <w:color w:val="000000" w:themeColor="text1"/>
          <w:sz w:val="23"/>
          <w:szCs w:val="23"/>
        </w:rPr>
        <w:t>Zaokrąglona</w:t>
      </w:r>
      <w:r w:rsidRPr="008A6623">
        <w:rPr>
          <w:rFonts w:ascii="Arial" w:hAnsi="Arial" w:cs="Arial"/>
          <w:color w:val="000000" w:themeColor="text1"/>
          <w:sz w:val="23"/>
          <w:szCs w:val="23"/>
        </w:rPr>
        <w:br/>
      </w:r>
      <w:r w:rsidRPr="008A6623">
        <w:rPr>
          <w:rFonts w:ascii="Arial" w:hAnsi="Arial" w:cs="Arial"/>
          <w:bCs/>
          <w:color w:val="000000" w:themeColor="text1"/>
          <w:sz w:val="23"/>
          <w:szCs w:val="23"/>
        </w:rPr>
        <w:t>Rodzaj kołnierza: </w:t>
      </w:r>
      <w:r w:rsidRPr="008A6623">
        <w:rPr>
          <w:rFonts w:ascii="Arial" w:hAnsi="Arial" w:cs="Arial"/>
          <w:color w:val="000000" w:themeColor="text1"/>
          <w:sz w:val="23"/>
          <w:szCs w:val="23"/>
        </w:rPr>
        <w:t>bezkołnierzowa</w:t>
      </w:r>
      <w:r w:rsidRPr="008A6623">
        <w:rPr>
          <w:rFonts w:ascii="Arial" w:hAnsi="Arial" w:cs="Arial"/>
          <w:color w:val="000000" w:themeColor="text1"/>
          <w:sz w:val="23"/>
          <w:szCs w:val="23"/>
        </w:rPr>
        <w:br/>
      </w:r>
      <w:r w:rsidRPr="008A6623">
        <w:rPr>
          <w:rFonts w:ascii="Arial" w:hAnsi="Arial" w:cs="Arial"/>
          <w:bCs/>
          <w:color w:val="000000" w:themeColor="text1"/>
          <w:sz w:val="23"/>
          <w:szCs w:val="23"/>
        </w:rPr>
        <w:t>Rodzaj odpływu: </w:t>
      </w:r>
      <w:r w:rsidRPr="008A6623">
        <w:rPr>
          <w:rFonts w:ascii="Arial" w:hAnsi="Arial" w:cs="Arial"/>
          <w:color w:val="000000" w:themeColor="text1"/>
          <w:sz w:val="23"/>
          <w:szCs w:val="23"/>
        </w:rPr>
        <w:t>Poziomy</w:t>
      </w:r>
      <w:r w:rsidRPr="008A6623">
        <w:rPr>
          <w:rFonts w:ascii="Arial" w:hAnsi="Arial" w:cs="Arial"/>
          <w:color w:val="000000" w:themeColor="text1"/>
          <w:sz w:val="23"/>
          <w:szCs w:val="23"/>
        </w:rPr>
        <w:br/>
      </w:r>
      <w:r w:rsidRPr="008A6623">
        <w:rPr>
          <w:rFonts w:ascii="Arial" w:hAnsi="Arial" w:cs="Arial"/>
          <w:bCs/>
          <w:color w:val="000000" w:themeColor="text1"/>
          <w:sz w:val="23"/>
          <w:szCs w:val="23"/>
        </w:rPr>
        <w:t>Sposób montażu: </w:t>
      </w:r>
      <w:r w:rsidRPr="008A6623">
        <w:rPr>
          <w:rFonts w:ascii="Arial" w:hAnsi="Arial" w:cs="Arial"/>
          <w:color w:val="000000" w:themeColor="text1"/>
          <w:sz w:val="23"/>
          <w:szCs w:val="23"/>
        </w:rPr>
        <w:t>Na stelażu / do ściany</w:t>
      </w:r>
      <w:r w:rsidRPr="008A6623">
        <w:rPr>
          <w:rFonts w:ascii="Arial" w:hAnsi="Arial" w:cs="Arial"/>
          <w:color w:val="000000" w:themeColor="text1"/>
          <w:sz w:val="23"/>
          <w:szCs w:val="23"/>
        </w:rPr>
        <w:br/>
      </w:r>
      <w:r w:rsidRPr="008A6623">
        <w:rPr>
          <w:rFonts w:ascii="Arial" w:hAnsi="Arial" w:cs="Arial"/>
          <w:bCs/>
          <w:color w:val="000000" w:themeColor="text1"/>
          <w:sz w:val="23"/>
          <w:szCs w:val="23"/>
        </w:rPr>
        <w:t>System spłukiwania: </w:t>
      </w:r>
      <w:r w:rsidRPr="008A6623">
        <w:rPr>
          <w:rFonts w:ascii="Arial" w:hAnsi="Arial" w:cs="Arial"/>
          <w:color w:val="000000" w:themeColor="text1"/>
          <w:sz w:val="23"/>
          <w:szCs w:val="23"/>
        </w:rPr>
        <w:t>Europejski</w:t>
      </w:r>
    </w:p>
    <w:p w14:paraId="27059868" w14:textId="77777777" w:rsidR="00875B16" w:rsidRDefault="00875B16" w:rsidP="00890293">
      <w:pPr>
        <w:ind w:left="0" w:firstLine="0"/>
        <w:rPr>
          <w:rFonts w:ascii="Arial" w:hAnsi="Arial" w:cs="Arial"/>
          <w:color w:val="000000" w:themeColor="text1"/>
          <w:sz w:val="23"/>
          <w:szCs w:val="23"/>
        </w:rPr>
      </w:pPr>
    </w:p>
    <w:p w14:paraId="1CB491BE" w14:textId="77777777" w:rsidR="00875B16" w:rsidRDefault="00875B16" w:rsidP="00890293">
      <w:pPr>
        <w:ind w:left="0" w:firstLine="0"/>
        <w:rPr>
          <w:rFonts w:ascii="Arial" w:hAnsi="Arial" w:cs="Arial"/>
          <w:color w:val="000000" w:themeColor="text1"/>
          <w:sz w:val="23"/>
          <w:szCs w:val="23"/>
        </w:rPr>
      </w:pPr>
    </w:p>
    <w:p w14:paraId="5647F632" w14:textId="77777777" w:rsidR="00875B16" w:rsidRDefault="00875B16" w:rsidP="00890293">
      <w:pPr>
        <w:ind w:left="0" w:firstLine="0"/>
        <w:rPr>
          <w:rFonts w:ascii="Arial" w:hAnsi="Arial" w:cs="Arial"/>
          <w:color w:val="000000" w:themeColor="text1"/>
          <w:sz w:val="23"/>
          <w:szCs w:val="23"/>
        </w:rPr>
      </w:pPr>
    </w:p>
    <w:p w14:paraId="21BCC3A4" w14:textId="77777777" w:rsidR="00875B16" w:rsidRDefault="00875B16" w:rsidP="00890293">
      <w:pPr>
        <w:ind w:left="0" w:firstLine="0"/>
        <w:rPr>
          <w:rFonts w:ascii="Arial" w:hAnsi="Arial" w:cs="Arial"/>
          <w:color w:val="000000" w:themeColor="text1"/>
          <w:sz w:val="23"/>
          <w:szCs w:val="23"/>
        </w:rPr>
      </w:pPr>
    </w:p>
    <w:p w14:paraId="61AA3E7F" w14:textId="77777777" w:rsidR="00875B16" w:rsidRDefault="00875B16" w:rsidP="00890293">
      <w:pPr>
        <w:ind w:left="0" w:firstLine="0"/>
        <w:rPr>
          <w:rFonts w:ascii="Arial" w:hAnsi="Arial" w:cs="Arial"/>
          <w:color w:val="000000" w:themeColor="text1"/>
          <w:sz w:val="23"/>
          <w:szCs w:val="23"/>
        </w:rPr>
      </w:pPr>
    </w:p>
    <w:p w14:paraId="5B2C78C2" w14:textId="77777777" w:rsidR="00875B16" w:rsidRDefault="00875B16" w:rsidP="00890293">
      <w:pPr>
        <w:ind w:left="0" w:firstLine="0"/>
        <w:rPr>
          <w:rFonts w:ascii="Arial" w:hAnsi="Arial" w:cs="Arial"/>
          <w:color w:val="000000" w:themeColor="text1"/>
          <w:sz w:val="23"/>
          <w:szCs w:val="23"/>
        </w:rPr>
      </w:pPr>
    </w:p>
    <w:p w14:paraId="58EA35C5" w14:textId="6BDD6200" w:rsidR="005F725C" w:rsidRPr="001D0976" w:rsidRDefault="006B23DF" w:rsidP="00890293">
      <w:pPr>
        <w:ind w:left="0" w:firstLine="0"/>
        <w:rPr>
          <w:rFonts w:ascii="Arial" w:hAnsi="Arial" w:cs="Arial"/>
          <w:bCs/>
          <w:color w:val="000000" w:themeColor="text1"/>
          <w:sz w:val="23"/>
          <w:szCs w:val="23"/>
        </w:rPr>
      </w:pPr>
      <w:r w:rsidRPr="008A6623">
        <w:rPr>
          <w:rFonts w:ascii="Arial" w:hAnsi="Arial" w:cs="Arial"/>
          <w:color w:val="000000" w:themeColor="text1"/>
          <w:sz w:val="23"/>
          <w:szCs w:val="23"/>
        </w:rPr>
        <w:br/>
      </w:r>
    </w:p>
    <w:p w14:paraId="587043D3" w14:textId="4B154B83" w:rsidR="006B23DF" w:rsidRDefault="0068602B" w:rsidP="006B23DF">
      <w:pPr>
        <w:ind w:left="360" w:firstLine="0"/>
        <w:jc w:val="both"/>
        <w:rPr>
          <w:rFonts w:ascii="Arial" w:hAnsi="Arial" w:cs="Arial"/>
        </w:rPr>
      </w:pPr>
      <w:r>
        <w:rPr>
          <w:rFonts w:ascii="Arial" w:hAnsi="Arial" w:cs="Arial"/>
        </w:rPr>
        <w:t>2.2.1</w:t>
      </w:r>
      <w:r w:rsidR="006B23DF">
        <w:rPr>
          <w:rFonts w:ascii="Arial" w:hAnsi="Arial" w:cs="Arial"/>
        </w:rPr>
        <w:t>.2. Zestaw umywalkowy- ZU</w:t>
      </w:r>
    </w:p>
    <w:p w14:paraId="556EB994" w14:textId="7B0F3055" w:rsidR="006B23DF" w:rsidRPr="006B23DF" w:rsidRDefault="006B23DF" w:rsidP="006B23DF">
      <w:pPr>
        <w:ind w:left="360" w:firstLine="0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Stelaż pod umywalkę </w:t>
      </w:r>
    </w:p>
    <w:p w14:paraId="60F40BA5" w14:textId="60139E5F" w:rsidR="006B23DF" w:rsidRPr="006B23DF" w:rsidRDefault="006B23DF" w:rsidP="006B23DF">
      <w:pPr>
        <w:ind w:left="360" w:firstLine="0"/>
        <w:jc w:val="center"/>
        <w:rPr>
          <w:rFonts w:ascii="Arial" w:hAnsi="Arial" w:cs="Arial"/>
          <w:sz w:val="22"/>
        </w:rPr>
      </w:pPr>
      <w:r w:rsidRPr="006B23DF">
        <w:rPr>
          <w:noProof/>
          <w:sz w:val="22"/>
        </w:rPr>
        <w:drawing>
          <wp:inline distT="0" distB="0" distL="0" distR="0" wp14:anchorId="6BAF8BB5" wp14:editId="4DAE9ECF">
            <wp:extent cx="2352675" cy="2352675"/>
            <wp:effectExtent l="0" t="0" r="9525" b="9525"/>
            <wp:docPr id="46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az 18"/>
                    <pic:cNvPicPr>
                      <a:picLocks noChangeAspect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32" t="27945" r="38258" b="24748"/>
                    <a:stretch/>
                  </pic:blipFill>
                  <pic:spPr>
                    <a:xfrm>
                      <a:off x="0" y="0"/>
                      <a:ext cx="2352676" cy="2352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39BE8" w14:textId="354B028F" w:rsidR="006B23DF" w:rsidRPr="006B23DF" w:rsidRDefault="006B23DF" w:rsidP="006B23DF">
      <w:pPr>
        <w:ind w:left="360" w:firstLine="0"/>
        <w:rPr>
          <w:rFonts w:ascii="Arial" w:hAnsi="Arial" w:cs="Arial"/>
          <w:sz w:val="22"/>
        </w:rPr>
      </w:pPr>
      <w:r w:rsidRPr="006B23DF">
        <w:rPr>
          <w:rFonts w:ascii="Arial" w:hAnsi="Arial" w:cs="Arial"/>
          <w:sz w:val="22"/>
        </w:rPr>
        <w:t>Stelaż ze stali nierdzewnej szczotkowanej, wykonany z rury fi15, fi8, przykręcany do ściany</w:t>
      </w:r>
      <w:r>
        <w:rPr>
          <w:rFonts w:ascii="Arial" w:hAnsi="Arial" w:cs="Arial"/>
          <w:sz w:val="22"/>
        </w:rPr>
        <w:t xml:space="preserve">- </w:t>
      </w:r>
      <w:r w:rsidRPr="006B23DF">
        <w:rPr>
          <w:rFonts w:ascii="Arial" w:hAnsi="Arial" w:cs="Arial"/>
          <w:u w:val="single"/>
        </w:rPr>
        <w:t>stelaż wg rysunków rozwinięć w Tomie VII- Wnętrza</w:t>
      </w:r>
      <w:r>
        <w:rPr>
          <w:rFonts w:ascii="Arial" w:hAnsi="Arial" w:cs="Arial"/>
          <w:u w:val="single"/>
        </w:rPr>
        <w:t xml:space="preserve">. </w:t>
      </w:r>
    </w:p>
    <w:p w14:paraId="0D6F9DCC" w14:textId="77777777" w:rsidR="006B23DF" w:rsidRDefault="006B23DF" w:rsidP="006B23DF">
      <w:pPr>
        <w:ind w:left="360" w:firstLine="0"/>
        <w:jc w:val="both"/>
        <w:rPr>
          <w:rFonts w:ascii="Arial" w:hAnsi="Arial" w:cs="Arial"/>
        </w:rPr>
      </w:pPr>
    </w:p>
    <w:p w14:paraId="0E056152" w14:textId="3A8F313E" w:rsidR="006B23DF" w:rsidRDefault="006B23DF" w:rsidP="006B23DF">
      <w:pPr>
        <w:ind w:left="360" w:firstLine="0"/>
        <w:jc w:val="both"/>
        <w:rPr>
          <w:rFonts w:ascii="Arial" w:hAnsi="Arial" w:cs="Arial"/>
        </w:rPr>
      </w:pPr>
      <w:r>
        <w:rPr>
          <w:rFonts w:ascii="Arial" w:hAnsi="Arial" w:cs="Arial"/>
        </w:rPr>
        <w:t>Umywalka wpuszczana w stelaż</w:t>
      </w:r>
    </w:p>
    <w:p w14:paraId="28CD114A" w14:textId="528767AE" w:rsidR="006B23DF" w:rsidRDefault="006B23DF" w:rsidP="006B23DF">
      <w:pPr>
        <w:ind w:left="360" w:firstLine="0"/>
        <w:jc w:val="both"/>
        <w:rPr>
          <w:rFonts w:ascii="Arial" w:hAnsi="Arial" w:cs="Arial"/>
        </w:rPr>
      </w:pPr>
      <w:r>
        <w:rPr>
          <w:rFonts w:ascii="Arial" w:hAnsi="Arial" w:cs="Arial"/>
        </w:rPr>
        <w:t>Przykładowe rozwiązanie:</w:t>
      </w:r>
    </w:p>
    <w:p w14:paraId="2FA15B59" w14:textId="77777777" w:rsidR="006B23DF" w:rsidRPr="006B23DF" w:rsidRDefault="006B23DF" w:rsidP="006B23DF">
      <w:pPr>
        <w:ind w:left="360" w:firstLine="0"/>
        <w:jc w:val="both"/>
        <w:rPr>
          <w:rFonts w:ascii="Arial" w:hAnsi="Arial" w:cs="Arial"/>
        </w:rPr>
      </w:pPr>
    </w:p>
    <w:p w14:paraId="5A713ECE" w14:textId="3EF555A4" w:rsidR="006B23DF" w:rsidRDefault="006B23DF" w:rsidP="006B23DF">
      <w:pPr>
        <w:pStyle w:val="Akapitzlist"/>
        <w:ind w:left="736" w:firstLine="0"/>
        <w:jc w:val="center"/>
        <w:rPr>
          <w:rFonts w:ascii="Arial" w:hAnsi="Arial" w:cs="Arial"/>
          <w:sz w:val="22"/>
        </w:rPr>
      </w:pPr>
      <w:r>
        <w:rPr>
          <w:noProof/>
        </w:rPr>
        <w:drawing>
          <wp:inline distT="0" distB="0" distL="0" distR="0" wp14:anchorId="64E34712" wp14:editId="142712E3">
            <wp:extent cx="3028950" cy="2271713"/>
            <wp:effectExtent l="0" t="0" r="0" b="0"/>
            <wp:docPr id="47" name="Obraz 7" descr="Zdjęcie Umywalka wpuszczana w blat Bathco Monaco 60x50cm 0507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D58B840-A5C6-4B68-8F25-684516D2CFE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7" descr="Zdjęcie Umywalka wpuszczana w blat Bathco Monaco 60x50cm 0507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D58B840-A5C6-4B68-8F25-684516D2CFEE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913" cy="2278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1366E4" w14:textId="77777777" w:rsidR="006B23DF" w:rsidRDefault="006B23DF" w:rsidP="006B23DF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U</w:t>
      </w:r>
      <w:r w:rsidRPr="006B23DF">
        <w:rPr>
          <w:rFonts w:ascii="Arial" w:hAnsi="Arial" w:cs="Arial"/>
          <w:sz w:val="22"/>
        </w:rPr>
        <w:t xml:space="preserve">mywalka wpuszczana w blat                                                                                       </w:t>
      </w:r>
    </w:p>
    <w:p w14:paraId="33D74EF6" w14:textId="34BE34AB" w:rsidR="006B23DF" w:rsidRPr="006B23DF" w:rsidRDefault="006B23DF" w:rsidP="001D0976">
      <w:pPr>
        <w:rPr>
          <w:rFonts w:ascii="Arial" w:hAnsi="Arial" w:cs="Arial"/>
          <w:sz w:val="22"/>
        </w:rPr>
      </w:pPr>
      <w:r w:rsidRPr="006B23DF">
        <w:rPr>
          <w:rFonts w:ascii="Arial" w:hAnsi="Arial" w:cs="Arial"/>
          <w:sz w:val="22"/>
        </w:rPr>
        <w:t>wymiar</w:t>
      </w:r>
      <w:r w:rsidR="001D0976">
        <w:rPr>
          <w:rFonts w:ascii="Arial" w:hAnsi="Arial" w:cs="Arial"/>
          <w:sz w:val="22"/>
        </w:rPr>
        <w:t xml:space="preserve">y (wxsxg): 90x600x500 mm, 90x500x350mm (toaleta kawiarnii)      </w:t>
      </w:r>
      <w:r w:rsidRPr="006B23DF">
        <w:rPr>
          <w:rFonts w:ascii="Arial" w:hAnsi="Arial" w:cs="Arial"/>
          <w:sz w:val="22"/>
        </w:rPr>
        <w:t xml:space="preserve">                                                                              materiał: ceramika sanitarna                                                                                                </w:t>
      </w:r>
    </w:p>
    <w:p w14:paraId="3F6803AA" w14:textId="77777777" w:rsidR="006B23DF" w:rsidRDefault="006B23DF" w:rsidP="006B23DF">
      <w:pPr>
        <w:rPr>
          <w:rFonts w:ascii="Arial" w:hAnsi="Arial" w:cs="Arial"/>
          <w:sz w:val="22"/>
        </w:rPr>
      </w:pPr>
      <w:r w:rsidRPr="006B23DF">
        <w:rPr>
          <w:rFonts w:ascii="Arial" w:hAnsi="Arial" w:cs="Arial"/>
          <w:sz w:val="22"/>
        </w:rPr>
        <w:t xml:space="preserve">otwór na baterię                                                                                                            </w:t>
      </w:r>
    </w:p>
    <w:p w14:paraId="49F0985A" w14:textId="14616F52" w:rsidR="006B23DF" w:rsidRDefault="006B23DF" w:rsidP="006B23DF">
      <w:pPr>
        <w:rPr>
          <w:rFonts w:ascii="Arial" w:hAnsi="Arial" w:cs="Arial"/>
          <w:sz w:val="22"/>
        </w:rPr>
      </w:pPr>
      <w:r w:rsidRPr="006B23DF">
        <w:rPr>
          <w:rFonts w:ascii="Arial" w:hAnsi="Arial" w:cs="Arial"/>
          <w:sz w:val="22"/>
        </w:rPr>
        <w:t>kolor: biały zbliżony do ral 9016</w:t>
      </w:r>
    </w:p>
    <w:p w14:paraId="7FF7424F" w14:textId="77777777" w:rsidR="001D0976" w:rsidRDefault="001D0976" w:rsidP="006B23DF">
      <w:pPr>
        <w:rPr>
          <w:rFonts w:ascii="Arial" w:hAnsi="Arial" w:cs="Arial"/>
          <w:sz w:val="22"/>
        </w:rPr>
      </w:pPr>
    </w:p>
    <w:p w14:paraId="279869AC" w14:textId="77777777" w:rsidR="00875B16" w:rsidRDefault="00875B16" w:rsidP="006B23DF">
      <w:pPr>
        <w:rPr>
          <w:rFonts w:ascii="Arial" w:hAnsi="Arial" w:cs="Arial"/>
          <w:sz w:val="22"/>
        </w:rPr>
      </w:pPr>
    </w:p>
    <w:p w14:paraId="78F8591A" w14:textId="6B148AAE" w:rsidR="006B23DF" w:rsidRDefault="006B23DF" w:rsidP="006B23DF">
      <w:pPr>
        <w:ind w:left="0" w:firstLine="0"/>
        <w:rPr>
          <w:rFonts w:ascii="Arial" w:hAnsi="Arial" w:cs="Arial"/>
        </w:rPr>
      </w:pPr>
      <w:r>
        <w:rPr>
          <w:rFonts w:ascii="Arial" w:hAnsi="Arial" w:cs="Arial"/>
        </w:rPr>
        <w:t xml:space="preserve">  </w:t>
      </w:r>
      <w:r w:rsidR="0068602B">
        <w:rPr>
          <w:rFonts w:ascii="Arial" w:hAnsi="Arial" w:cs="Arial"/>
        </w:rPr>
        <w:t>2.2.1</w:t>
      </w:r>
      <w:r>
        <w:rPr>
          <w:rFonts w:ascii="Arial" w:hAnsi="Arial" w:cs="Arial"/>
        </w:rPr>
        <w:t>.</w:t>
      </w:r>
      <w:r w:rsidRPr="006B23DF">
        <w:rPr>
          <w:rFonts w:ascii="Arial" w:hAnsi="Arial" w:cs="Arial"/>
        </w:rPr>
        <w:t xml:space="preserve">3. Bateria umywalkowa </w:t>
      </w:r>
    </w:p>
    <w:p w14:paraId="085D3503" w14:textId="77777777" w:rsidR="006B23DF" w:rsidRPr="006B23DF" w:rsidRDefault="006B23DF" w:rsidP="006B23DF">
      <w:pPr>
        <w:ind w:left="16" w:firstLine="0"/>
        <w:rPr>
          <w:rFonts w:ascii="Arial" w:hAnsi="Arial" w:cs="Arial"/>
          <w:color w:val="auto"/>
          <w:sz w:val="22"/>
        </w:rPr>
      </w:pPr>
      <w:r w:rsidRPr="006B23DF">
        <w:rPr>
          <w:rFonts w:ascii="Arial" w:hAnsi="Arial" w:cs="Arial"/>
          <w:color w:val="auto"/>
          <w:sz w:val="22"/>
        </w:rPr>
        <w:t>Przykładowe rozwiązanie:</w:t>
      </w:r>
    </w:p>
    <w:p w14:paraId="7AC75E32" w14:textId="77777777" w:rsidR="006B23DF" w:rsidRPr="00A25918" w:rsidRDefault="006B23DF" w:rsidP="006B23DF">
      <w:pPr>
        <w:ind w:left="16" w:firstLine="0"/>
        <w:jc w:val="center"/>
        <w:rPr>
          <w:rFonts w:ascii="Arial" w:hAnsi="Arial" w:cs="Arial"/>
          <w:color w:val="auto"/>
        </w:rPr>
      </w:pPr>
      <w:r>
        <w:rPr>
          <w:noProof/>
        </w:rPr>
        <w:drawing>
          <wp:inline distT="0" distB="0" distL="0" distR="0" wp14:anchorId="18803ED2" wp14:editId="0AF6CA0C">
            <wp:extent cx="1985288" cy="2590800"/>
            <wp:effectExtent l="0" t="0" r="0" b="0"/>
            <wp:docPr id="4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 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014791" cy="2629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5A783" w14:textId="77777777" w:rsidR="006B23DF" w:rsidRPr="00A25918" w:rsidRDefault="006B23DF" w:rsidP="006B23DF">
      <w:pPr>
        <w:ind w:left="16" w:firstLine="0"/>
        <w:rPr>
          <w:rFonts w:ascii="Arial" w:hAnsi="Arial" w:cs="Arial"/>
          <w:color w:val="auto"/>
          <w:sz w:val="22"/>
        </w:rPr>
      </w:pPr>
      <w:r w:rsidRPr="00A25918">
        <w:rPr>
          <w:rFonts w:ascii="Arial" w:hAnsi="Arial" w:cs="Arial"/>
          <w:color w:val="auto"/>
          <w:sz w:val="22"/>
        </w:rPr>
        <w:t xml:space="preserve">Stojąca bateria umywalkowa, bezdotykowa. </w:t>
      </w:r>
    </w:p>
    <w:p w14:paraId="35A83677" w14:textId="77777777" w:rsidR="006B23DF" w:rsidRPr="00A25918" w:rsidRDefault="006B23DF" w:rsidP="006B23DF">
      <w:pPr>
        <w:ind w:left="16" w:firstLine="0"/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Z</w:t>
      </w:r>
      <w:r w:rsidRPr="00A25918">
        <w:rPr>
          <w:rFonts w:ascii="Arial" w:hAnsi="Arial" w:cs="Arial"/>
          <w:color w:val="auto"/>
          <w:sz w:val="22"/>
        </w:rPr>
        <w:t xml:space="preserve"> czujnikiem podczerwieni do komunikacji d</w:t>
      </w:r>
      <w:r>
        <w:rPr>
          <w:rFonts w:ascii="Arial" w:hAnsi="Arial" w:cs="Arial"/>
          <w:color w:val="auto"/>
          <w:sz w:val="22"/>
        </w:rPr>
        <w:t xml:space="preserve">wukierunkowej do monitorowania, </w:t>
      </w:r>
      <w:r w:rsidRPr="00A25918">
        <w:rPr>
          <w:rFonts w:ascii="Arial" w:hAnsi="Arial" w:cs="Arial"/>
          <w:color w:val="auto"/>
          <w:sz w:val="22"/>
        </w:rPr>
        <w:t>konfigurowania i celów serwisowych</w:t>
      </w:r>
    </w:p>
    <w:p w14:paraId="113E3FF6" w14:textId="77777777" w:rsidR="006B23DF" w:rsidRPr="00A25918" w:rsidRDefault="006B23DF" w:rsidP="006B23DF">
      <w:pPr>
        <w:ind w:left="16" w:firstLine="0"/>
        <w:rPr>
          <w:rFonts w:ascii="Arial" w:hAnsi="Arial" w:cs="Arial"/>
          <w:color w:val="auto"/>
          <w:sz w:val="22"/>
        </w:rPr>
      </w:pPr>
      <w:r w:rsidRPr="00A25918">
        <w:rPr>
          <w:rFonts w:ascii="Arial" w:hAnsi="Arial" w:cs="Arial"/>
          <w:color w:val="auto"/>
          <w:sz w:val="22"/>
        </w:rPr>
        <w:t>Materiał wykonania: stal nierdzewna</w:t>
      </w:r>
    </w:p>
    <w:p w14:paraId="1C2873D8" w14:textId="77777777" w:rsidR="006B23DF" w:rsidRPr="00A25918" w:rsidRDefault="006B23DF" w:rsidP="006B23DF">
      <w:pPr>
        <w:ind w:left="16" w:firstLine="0"/>
        <w:rPr>
          <w:rFonts w:ascii="Arial" w:hAnsi="Arial" w:cs="Arial"/>
          <w:color w:val="auto"/>
          <w:sz w:val="22"/>
        </w:rPr>
      </w:pPr>
      <w:r w:rsidRPr="00A25918">
        <w:rPr>
          <w:rFonts w:ascii="Arial" w:hAnsi="Arial" w:cs="Arial"/>
          <w:color w:val="auto"/>
          <w:sz w:val="22"/>
        </w:rPr>
        <w:t>Wymiary:</w:t>
      </w:r>
    </w:p>
    <w:p w14:paraId="56F0F724" w14:textId="77777777" w:rsidR="006B23DF" w:rsidRDefault="006B23DF" w:rsidP="006B23DF">
      <w:pPr>
        <w:ind w:left="16" w:firstLine="0"/>
        <w:rPr>
          <w:rFonts w:ascii="Arial" w:hAnsi="Arial" w:cs="Arial"/>
          <w:color w:val="auto"/>
        </w:rPr>
      </w:pPr>
      <w:r w:rsidRPr="00A25918">
        <w:rPr>
          <w:rFonts w:ascii="Arial" w:hAnsi="Arial" w:cs="Arial"/>
          <w:noProof/>
          <w:color w:val="auto"/>
        </w:rPr>
        <w:drawing>
          <wp:inline distT="0" distB="0" distL="0" distR="0" wp14:anchorId="38B1D3F9" wp14:editId="0BE2CBE0">
            <wp:extent cx="3391455" cy="3295650"/>
            <wp:effectExtent l="0" t="0" r="0" b="0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b="3099"/>
                    <a:stretch/>
                  </pic:blipFill>
                  <pic:spPr bwMode="auto">
                    <a:xfrm>
                      <a:off x="0" y="0"/>
                      <a:ext cx="3421872" cy="33252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AE7243" w14:textId="77777777" w:rsidR="00875B16" w:rsidRDefault="00875B16" w:rsidP="006B23DF">
      <w:pPr>
        <w:ind w:left="16" w:firstLine="0"/>
        <w:rPr>
          <w:rFonts w:ascii="Arial" w:hAnsi="Arial" w:cs="Arial"/>
          <w:color w:val="auto"/>
        </w:rPr>
      </w:pPr>
    </w:p>
    <w:p w14:paraId="7545F977" w14:textId="66F5197D" w:rsidR="006B23DF" w:rsidRDefault="0068602B" w:rsidP="006B23DF">
      <w:pPr>
        <w:ind w:left="16" w:firstLine="0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2.2.1.4. Przycisk spłukujący</w:t>
      </w:r>
    </w:p>
    <w:p w14:paraId="613A5A7E" w14:textId="77777777" w:rsidR="00875B16" w:rsidRDefault="00875B16" w:rsidP="006B23DF">
      <w:pPr>
        <w:ind w:left="16" w:firstLine="0"/>
        <w:rPr>
          <w:rFonts w:ascii="Arial" w:hAnsi="Arial" w:cs="Arial"/>
          <w:color w:val="auto"/>
        </w:rPr>
      </w:pPr>
    </w:p>
    <w:p w14:paraId="2E575217" w14:textId="6F9BE5DD" w:rsidR="0068602B" w:rsidRDefault="0068602B" w:rsidP="006B23DF">
      <w:pPr>
        <w:ind w:left="16" w:firstLine="0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Przykładowe rozwiązanie:</w:t>
      </w:r>
    </w:p>
    <w:p w14:paraId="4ACE3CC1" w14:textId="06E861A4" w:rsidR="0068602B" w:rsidRDefault="0068602B" w:rsidP="0068602B">
      <w:pPr>
        <w:ind w:left="16" w:firstLine="0"/>
        <w:jc w:val="center"/>
        <w:rPr>
          <w:rFonts w:ascii="Arial" w:hAnsi="Arial" w:cs="Arial"/>
          <w:color w:val="auto"/>
        </w:rPr>
      </w:pPr>
      <w:r>
        <w:rPr>
          <w:noProof/>
        </w:rPr>
        <w:drawing>
          <wp:inline distT="0" distB="0" distL="0" distR="0" wp14:anchorId="1BF6773E" wp14:editId="0F6582CE">
            <wp:extent cx="2438400" cy="1987826"/>
            <wp:effectExtent l="0" t="0" r="0" b="0"/>
            <wp:docPr id="5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3"/>
                    <pic:cNvPicPr>
                      <a:picLocks noChangeAspect="1"/>
                    </pic:cNvPicPr>
                  </pic:nvPicPr>
                  <pic:blipFill rotWithShape="1">
                    <a:blip r:embed="rId35"/>
                    <a:srcRect t="7058" r="978" b="8297"/>
                    <a:stretch/>
                  </pic:blipFill>
                  <pic:spPr>
                    <a:xfrm>
                      <a:off x="0" y="0"/>
                      <a:ext cx="2451136" cy="1998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75037" w14:textId="77777777" w:rsidR="006B23DF" w:rsidRDefault="006B23DF" w:rsidP="006B23DF">
      <w:pPr>
        <w:rPr>
          <w:rFonts w:ascii="Arial" w:hAnsi="Arial" w:cs="Arial"/>
        </w:rPr>
      </w:pPr>
    </w:p>
    <w:p w14:paraId="3035F8C7" w14:textId="0D8F73B5" w:rsidR="0068602B" w:rsidRPr="0068602B" w:rsidRDefault="0068602B" w:rsidP="006B23DF">
      <w:pPr>
        <w:rPr>
          <w:rFonts w:ascii="Arial" w:hAnsi="Arial" w:cs="Arial"/>
          <w:sz w:val="22"/>
        </w:rPr>
      </w:pPr>
      <w:r w:rsidRPr="0068602B">
        <w:rPr>
          <w:rFonts w:ascii="Arial" w:hAnsi="Arial" w:cs="Arial"/>
          <w:sz w:val="22"/>
        </w:rPr>
        <w:t>Przycisk spłukujący montowany do ściany</w:t>
      </w:r>
    </w:p>
    <w:p w14:paraId="67E8806D" w14:textId="77777777" w:rsidR="0068602B" w:rsidRPr="0068602B" w:rsidRDefault="0068602B" w:rsidP="006B23DF">
      <w:pPr>
        <w:rPr>
          <w:rFonts w:ascii="Arial" w:hAnsi="Arial" w:cs="Arial"/>
          <w:sz w:val="22"/>
        </w:rPr>
      </w:pPr>
      <w:r w:rsidRPr="0068602B">
        <w:rPr>
          <w:rFonts w:ascii="Arial" w:hAnsi="Arial" w:cs="Arial"/>
          <w:sz w:val="22"/>
        </w:rPr>
        <w:t>Materiał: stal nierdzewna szczotkowana</w:t>
      </w:r>
    </w:p>
    <w:p w14:paraId="47FF6FDF" w14:textId="6A8D0CC6" w:rsidR="0068602B" w:rsidRPr="0068602B" w:rsidRDefault="0068602B" w:rsidP="006B23DF">
      <w:pPr>
        <w:rPr>
          <w:rFonts w:ascii="Arial" w:hAnsi="Arial" w:cs="Arial"/>
          <w:sz w:val="22"/>
        </w:rPr>
      </w:pPr>
      <w:r w:rsidRPr="0068602B">
        <w:rPr>
          <w:rFonts w:ascii="Arial" w:hAnsi="Arial" w:cs="Arial"/>
          <w:sz w:val="22"/>
        </w:rPr>
        <w:t>Wymiary 259x169x11mm</w:t>
      </w:r>
    </w:p>
    <w:p w14:paraId="003D8A0E" w14:textId="77777777" w:rsidR="006B23DF" w:rsidRDefault="006B23DF" w:rsidP="006B23DF">
      <w:pPr>
        <w:rPr>
          <w:rFonts w:ascii="Arial" w:hAnsi="Arial" w:cs="Arial"/>
        </w:rPr>
      </w:pPr>
    </w:p>
    <w:p w14:paraId="0836E670" w14:textId="537CBBAA" w:rsidR="0068602B" w:rsidRDefault="0068602B" w:rsidP="006B23DF">
      <w:pPr>
        <w:rPr>
          <w:rFonts w:ascii="Arial" w:hAnsi="Arial" w:cs="Arial"/>
        </w:rPr>
      </w:pPr>
      <w:r>
        <w:rPr>
          <w:rFonts w:ascii="Arial" w:hAnsi="Arial" w:cs="Arial"/>
        </w:rPr>
        <w:t>2.2.1.5. Dozownik mydła - DM</w:t>
      </w:r>
    </w:p>
    <w:p w14:paraId="44578240" w14:textId="2D49A22A" w:rsidR="0068602B" w:rsidRDefault="0068602B" w:rsidP="006B23DF">
      <w:pPr>
        <w:rPr>
          <w:rFonts w:ascii="Arial" w:hAnsi="Arial" w:cs="Arial"/>
        </w:rPr>
      </w:pPr>
      <w:r>
        <w:rPr>
          <w:rFonts w:ascii="Arial" w:hAnsi="Arial" w:cs="Arial"/>
        </w:rPr>
        <w:t xml:space="preserve">Przykładowe rozwiązanie: </w:t>
      </w:r>
    </w:p>
    <w:p w14:paraId="755732ED" w14:textId="446E8F56" w:rsidR="0068602B" w:rsidRDefault="0068602B" w:rsidP="0068602B">
      <w:pPr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607D9C86" wp14:editId="06CE005D">
            <wp:extent cx="1752600" cy="2816246"/>
            <wp:effectExtent l="0" t="0" r="0" b="3175"/>
            <wp:docPr id="11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 10"/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9251" cy="2843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419D5" w14:textId="77777777" w:rsidR="0068602B" w:rsidRDefault="0068602B" w:rsidP="0068602B">
      <w:pPr>
        <w:rPr>
          <w:rFonts w:ascii="Arial" w:hAnsi="Arial" w:cs="Arial"/>
          <w:sz w:val="22"/>
        </w:rPr>
      </w:pPr>
      <w:r w:rsidRPr="0068602B">
        <w:rPr>
          <w:rFonts w:ascii="Arial" w:hAnsi="Arial" w:cs="Arial"/>
          <w:sz w:val="22"/>
        </w:rPr>
        <w:t>Dozow</w:t>
      </w:r>
      <w:r>
        <w:rPr>
          <w:rFonts w:ascii="Arial" w:hAnsi="Arial" w:cs="Arial"/>
          <w:sz w:val="22"/>
        </w:rPr>
        <w:t>nik ścienny do mydła z pompką.</w:t>
      </w:r>
    </w:p>
    <w:p w14:paraId="3D75E1B0" w14:textId="77777777" w:rsidR="0068602B" w:rsidRDefault="0068602B" w:rsidP="0068602B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</w:t>
      </w:r>
      <w:r w:rsidRPr="0068602B">
        <w:rPr>
          <w:rFonts w:ascii="Arial" w:hAnsi="Arial" w:cs="Arial"/>
          <w:sz w:val="22"/>
        </w:rPr>
        <w:t>ykonany ze stali nierdzewnej szczot</w:t>
      </w:r>
      <w:r>
        <w:rPr>
          <w:rFonts w:ascii="Arial" w:hAnsi="Arial" w:cs="Arial"/>
          <w:sz w:val="22"/>
        </w:rPr>
        <w:t>kowanej.</w:t>
      </w:r>
    </w:p>
    <w:p w14:paraId="7B090AE7" w14:textId="77777777" w:rsidR="0068602B" w:rsidRDefault="0068602B" w:rsidP="0068602B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M</w:t>
      </w:r>
      <w:r w:rsidRPr="0068602B">
        <w:rPr>
          <w:rFonts w:ascii="Arial" w:hAnsi="Arial" w:cs="Arial"/>
          <w:sz w:val="22"/>
        </w:rPr>
        <w:t>ontaż za pomocą</w:t>
      </w:r>
      <w:r>
        <w:rPr>
          <w:rFonts w:ascii="Arial" w:hAnsi="Arial" w:cs="Arial"/>
          <w:sz w:val="22"/>
        </w:rPr>
        <w:t xml:space="preserve"> kołków rozporowych lub kleju. </w:t>
      </w:r>
    </w:p>
    <w:p w14:paraId="1D1AC0E8" w14:textId="26673A75" w:rsidR="00875B16" w:rsidRPr="0068602B" w:rsidRDefault="0068602B" w:rsidP="00875B16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</w:t>
      </w:r>
      <w:r w:rsidRPr="0068602B">
        <w:rPr>
          <w:rFonts w:ascii="Arial" w:hAnsi="Arial" w:cs="Arial"/>
          <w:sz w:val="22"/>
        </w:rPr>
        <w:t>ymiary: 167x40x108mm</w:t>
      </w:r>
    </w:p>
    <w:p w14:paraId="54DCB2C8" w14:textId="77777777" w:rsidR="0068602B" w:rsidRDefault="0068602B" w:rsidP="0068602B">
      <w:pPr>
        <w:rPr>
          <w:rFonts w:ascii="Arial" w:hAnsi="Arial" w:cs="Arial"/>
        </w:rPr>
      </w:pPr>
    </w:p>
    <w:p w14:paraId="4E5263E1" w14:textId="12F0EC8C" w:rsidR="0068602B" w:rsidRDefault="0068602B" w:rsidP="0068602B">
      <w:pPr>
        <w:rPr>
          <w:rFonts w:ascii="Arial" w:hAnsi="Arial" w:cs="Arial"/>
        </w:rPr>
      </w:pPr>
      <w:r>
        <w:rPr>
          <w:rFonts w:ascii="Arial" w:hAnsi="Arial" w:cs="Arial"/>
        </w:rPr>
        <w:t>2.2.1.6. Podajnik ręczników papierowych – PR</w:t>
      </w:r>
    </w:p>
    <w:p w14:paraId="073EDE2D" w14:textId="6D5D18D7" w:rsidR="0068602B" w:rsidRDefault="0068602B" w:rsidP="0068602B">
      <w:pPr>
        <w:rPr>
          <w:rFonts w:ascii="Arial" w:hAnsi="Arial" w:cs="Arial"/>
        </w:rPr>
      </w:pPr>
      <w:r>
        <w:rPr>
          <w:rFonts w:ascii="Arial" w:hAnsi="Arial" w:cs="Arial"/>
        </w:rPr>
        <w:t>Przykładowe rozwiązanie:</w:t>
      </w:r>
    </w:p>
    <w:p w14:paraId="278ED76F" w14:textId="5027BBF6" w:rsidR="0068602B" w:rsidRDefault="0068602B" w:rsidP="0068602B">
      <w:pPr>
        <w:jc w:val="center"/>
        <w:rPr>
          <w:rFonts w:ascii="Arial" w:hAnsi="Arial" w:cs="Arial"/>
        </w:rPr>
      </w:pPr>
    </w:p>
    <w:p w14:paraId="4310A194" w14:textId="70137611" w:rsidR="00563BCF" w:rsidRDefault="00563BCF" w:rsidP="0068602B">
      <w:pPr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35A55912" wp14:editId="1BA2760C">
            <wp:extent cx="2152650" cy="2152650"/>
            <wp:effectExtent l="0" t="0" r="0" b="0"/>
            <wp:docPr id="1812579124" name="Obraz 2" descr="Obraz zawierający urządzenie, maszyna do lodu, desig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579124" name="Obraz 2" descr="Obraz zawierający urządzenie, maszyna do lodu, design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0EE48" w14:textId="45D8A02D" w:rsidR="0068602B" w:rsidRPr="0068602B" w:rsidRDefault="00563BCF" w:rsidP="0068602B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Automatyczny p</w:t>
      </w:r>
      <w:r w:rsidR="0068602B" w:rsidRPr="0068602B">
        <w:rPr>
          <w:rFonts w:ascii="Arial" w:hAnsi="Arial" w:cs="Arial"/>
          <w:sz w:val="22"/>
        </w:rPr>
        <w:t>odajnik ręczników papierowych.</w:t>
      </w:r>
    </w:p>
    <w:p w14:paraId="53DCE853" w14:textId="77777777" w:rsidR="0068602B" w:rsidRPr="0068602B" w:rsidRDefault="0068602B" w:rsidP="0068602B">
      <w:pPr>
        <w:rPr>
          <w:rFonts w:ascii="Arial" w:hAnsi="Arial" w:cs="Arial"/>
          <w:sz w:val="22"/>
        </w:rPr>
      </w:pPr>
      <w:r w:rsidRPr="0068602B">
        <w:rPr>
          <w:rFonts w:ascii="Arial" w:hAnsi="Arial" w:cs="Arial"/>
          <w:sz w:val="22"/>
        </w:rPr>
        <w:t>Montowany do ściany za pomocą kołków</w:t>
      </w:r>
    </w:p>
    <w:p w14:paraId="09E677D5" w14:textId="77777777" w:rsidR="0068602B" w:rsidRPr="0068602B" w:rsidRDefault="0068602B" w:rsidP="0068602B">
      <w:pPr>
        <w:rPr>
          <w:rFonts w:ascii="Arial" w:hAnsi="Arial" w:cs="Arial"/>
          <w:sz w:val="22"/>
        </w:rPr>
      </w:pPr>
      <w:r w:rsidRPr="0068602B">
        <w:rPr>
          <w:rFonts w:ascii="Arial" w:hAnsi="Arial" w:cs="Arial"/>
          <w:sz w:val="22"/>
        </w:rPr>
        <w:t>Wymiary: 280x348x102mm</w:t>
      </w:r>
    </w:p>
    <w:p w14:paraId="29BD6A0C" w14:textId="77777777" w:rsidR="0068602B" w:rsidRPr="0068602B" w:rsidRDefault="0068602B" w:rsidP="0068602B">
      <w:pPr>
        <w:rPr>
          <w:rFonts w:ascii="Arial" w:hAnsi="Arial" w:cs="Arial"/>
          <w:sz w:val="22"/>
        </w:rPr>
      </w:pPr>
      <w:r w:rsidRPr="0068602B">
        <w:rPr>
          <w:rFonts w:ascii="Arial" w:hAnsi="Arial" w:cs="Arial"/>
          <w:sz w:val="22"/>
        </w:rPr>
        <w:t xml:space="preserve">Materiał: stal nierdzewna szczotkowana </w:t>
      </w:r>
    </w:p>
    <w:p w14:paraId="0EE1F2D6" w14:textId="4D582345" w:rsidR="0068602B" w:rsidRPr="0068602B" w:rsidRDefault="0068602B" w:rsidP="0068602B">
      <w:pPr>
        <w:rPr>
          <w:rFonts w:ascii="Arial" w:hAnsi="Arial" w:cs="Arial"/>
          <w:sz w:val="22"/>
        </w:rPr>
      </w:pPr>
      <w:r w:rsidRPr="0068602B">
        <w:rPr>
          <w:rFonts w:ascii="Arial" w:hAnsi="Arial" w:cs="Arial"/>
          <w:sz w:val="22"/>
        </w:rPr>
        <w:t>Pojemność ok 600 ręczników</w:t>
      </w:r>
    </w:p>
    <w:p w14:paraId="49EFA91D" w14:textId="77777777" w:rsidR="0068602B" w:rsidRDefault="0068602B" w:rsidP="0068602B">
      <w:pPr>
        <w:jc w:val="center"/>
        <w:rPr>
          <w:rFonts w:ascii="Arial" w:hAnsi="Arial" w:cs="Arial"/>
        </w:rPr>
      </w:pPr>
    </w:p>
    <w:p w14:paraId="29D20282" w14:textId="5A0D43BE" w:rsidR="0068602B" w:rsidRDefault="0068602B" w:rsidP="0068602B">
      <w:pPr>
        <w:rPr>
          <w:rFonts w:ascii="Arial" w:hAnsi="Arial" w:cs="Arial"/>
        </w:rPr>
      </w:pPr>
      <w:r>
        <w:rPr>
          <w:rFonts w:ascii="Arial" w:hAnsi="Arial" w:cs="Arial"/>
        </w:rPr>
        <w:t>2.2.1.6. Kosz na śmieci – Kś</w:t>
      </w:r>
    </w:p>
    <w:p w14:paraId="6CEEB71F" w14:textId="186A6A5A" w:rsidR="0068602B" w:rsidRDefault="0068602B" w:rsidP="0068602B">
      <w:pPr>
        <w:rPr>
          <w:rFonts w:ascii="Arial" w:hAnsi="Arial" w:cs="Arial"/>
        </w:rPr>
      </w:pPr>
      <w:r>
        <w:rPr>
          <w:rFonts w:ascii="Arial" w:hAnsi="Arial" w:cs="Arial"/>
        </w:rPr>
        <w:t>Przykładowe rozwiązanie:</w:t>
      </w:r>
    </w:p>
    <w:p w14:paraId="457EB8C4" w14:textId="678E3781" w:rsidR="0068602B" w:rsidRDefault="0068602B" w:rsidP="0068602B">
      <w:pPr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55F43C22" wp14:editId="124A6EDB">
            <wp:extent cx="1666508" cy="2301747"/>
            <wp:effectExtent l="0" t="0" r="0" b="3810"/>
            <wp:docPr id="14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az 1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679350" cy="231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89909" w14:textId="77777777" w:rsidR="0068602B" w:rsidRDefault="0068602B" w:rsidP="0068602B">
      <w:pPr>
        <w:rPr>
          <w:rFonts w:ascii="Arial" w:hAnsi="Arial" w:cs="Arial"/>
          <w:sz w:val="22"/>
        </w:rPr>
      </w:pPr>
      <w:r w:rsidRPr="0068602B">
        <w:rPr>
          <w:rFonts w:ascii="Arial" w:hAnsi="Arial" w:cs="Arial"/>
          <w:sz w:val="22"/>
        </w:rPr>
        <w:t>N</w:t>
      </w:r>
      <w:r>
        <w:rPr>
          <w:rFonts w:ascii="Arial" w:hAnsi="Arial" w:cs="Arial"/>
          <w:sz w:val="22"/>
        </w:rPr>
        <w:t>aścienny kosz na śmieci, wiszący, montowany do ściany.</w:t>
      </w:r>
    </w:p>
    <w:p w14:paraId="5A9AAAB1" w14:textId="77777777" w:rsidR="0068602B" w:rsidRDefault="0068602B" w:rsidP="0068602B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</w:t>
      </w:r>
      <w:r w:rsidRPr="0068602B">
        <w:rPr>
          <w:rFonts w:ascii="Arial" w:hAnsi="Arial" w:cs="Arial"/>
          <w:sz w:val="22"/>
        </w:rPr>
        <w:t>ymiary: 460</w:t>
      </w:r>
      <w:r>
        <w:rPr>
          <w:rFonts w:ascii="Arial" w:hAnsi="Arial" w:cs="Arial"/>
          <w:sz w:val="22"/>
        </w:rPr>
        <w:t>x355x155 mm</w:t>
      </w:r>
    </w:p>
    <w:p w14:paraId="5B0D7209" w14:textId="7E403AD1" w:rsidR="0068602B" w:rsidRPr="0068602B" w:rsidRDefault="0068602B" w:rsidP="0068602B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M</w:t>
      </w:r>
      <w:r w:rsidRPr="0068602B">
        <w:rPr>
          <w:rFonts w:ascii="Arial" w:hAnsi="Arial" w:cs="Arial"/>
          <w:sz w:val="22"/>
        </w:rPr>
        <w:t>ateriał: stal nierdzewna szczotkowana</w:t>
      </w:r>
    </w:p>
    <w:p w14:paraId="15905EB2" w14:textId="3D6229B0" w:rsidR="0068602B" w:rsidRDefault="0068602B" w:rsidP="00875B16">
      <w:pPr>
        <w:rPr>
          <w:rFonts w:ascii="Arial" w:hAnsi="Arial" w:cs="Arial"/>
        </w:rPr>
      </w:pPr>
      <w:r>
        <w:rPr>
          <w:rFonts w:ascii="Arial" w:hAnsi="Arial" w:cs="Arial"/>
        </w:rPr>
        <w:t>Pojemność: 25l</w:t>
      </w:r>
    </w:p>
    <w:p w14:paraId="5E8D7F3F" w14:textId="77777777" w:rsidR="0068602B" w:rsidRDefault="0068602B" w:rsidP="0068602B">
      <w:pPr>
        <w:jc w:val="center"/>
        <w:rPr>
          <w:rFonts w:ascii="Arial" w:hAnsi="Arial" w:cs="Arial"/>
        </w:rPr>
      </w:pPr>
    </w:p>
    <w:p w14:paraId="755770A5" w14:textId="2C959DE9" w:rsidR="0068602B" w:rsidRDefault="0068602B" w:rsidP="0068602B">
      <w:pPr>
        <w:rPr>
          <w:rFonts w:ascii="Arial" w:hAnsi="Arial" w:cs="Arial"/>
        </w:rPr>
      </w:pPr>
      <w:r>
        <w:rPr>
          <w:rFonts w:ascii="Arial" w:hAnsi="Arial" w:cs="Arial"/>
        </w:rPr>
        <w:t>2.2.1.7. Suszarka elektryczna do rąk- Se</w:t>
      </w:r>
    </w:p>
    <w:p w14:paraId="19C16D95" w14:textId="5B6DA07F" w:rsidR="0068602B" w:rsidRPr="002E0FE4" w:rsidRDefault="0068602B" w:rsidP="0068602B">
      <w:pPr>
        <w:rPr>
          <w:rFonts w:ascii="Arial" w:hAnsi="Arial" w:cs="Arial"/>
          <w:sz w:val="22"/>
        </w:rPr>
      </w:pPr>
      <w:r w:rsidRPr="002E0FE4">
        <w:rPr>
          <w:rFonts w:ascii="Arial" w:hAnsi="Arial" w:cs="Arial"/>
          <w:sz w:val="22"/>
        </w:rPr>
        <w:t xml:space="preserve">Przykładowe rozwiązanie: </w:t>
      </w:r>
    </w:p>
    <w:p w14:paraId="702F2364" w14:textId="33A1F717" w:rsidR="0068602B" w:rsidRPr="0068602B" w:rsidRDefault="00563BCF" w:rsidP="0068602B">
      <w:pPr>
        <w:jc w:val="center"/>
        <w:rPr>
          <w:rFonts w:ascii="Arial" w:hAnsi="Arial" w:cs="Arial"/>
          <w:sz w:val="22"/>
        </w:rPr>
      </w:pPr>
      <w:r w:rsidRPr="00563BCF">
        <w:rPr>
          <w:rFonts w:ascii="Arial" w:hAnsi="Arial" w:cs="Arial"/>
          <w:noProof/>
          <w:sz w:val="22"/>
        </w:rPr>
        <w:drawing>
          <wp:inline distT="0" distB="0" distL="0" distR="0" wp14:anchorId="6790EE51" wp14:editId="3E1385C6">
            <wp:extent cx="2133898" cy="1657581"/>
            <wp:effectExtent l="0" t="0" r="0" b="0"/>
            <wp:docPr id="1209859349" name="Obraz 1" descr="Obraz zawierający design, pudełko, pojemnik, w pomieszczeni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859349" name="Obraz 1" descr="Obraz zawierający design, pudełko, pojemnik, w pomieszczeniu&#10;&#10;Opis wygenerowany automatycznie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133898" cy="1657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10194" w14:textId="77777777" w:rsidR="00563BCF" w:rsidRDefault="00563BCF" w:rsidP="00563BCF">
      <w:pPr>
        <w:rPr>
          <w:rFonts w:ascii="Arial" w:hAnsi="Arial" w:cs="Arial"/>
          <w:sz w:val="22"/>
        </w:rPr>
      </w:pPr>
      <w:r w:rsidRPr="00563BCF">
        <w:rPr>
          <w:rFonts w:ascii="Arial" w:hAnsi="Arial" w:cs="Arial"/>
          <w:sz w:val="22"/>
        </w:rPr>
        <w:t>S</w:t>
      </w:r>
      <w:r>
        <w:rPr>
          <w:rFonts w:ascii="Arial" w:hAnsi="Arial" w:cs="Arial"/>
          <w:sz w:val="22"/>
        </w:rPr>
        <w:t xml:space="preserve">uszarka elektryczna do rąk, naścienna, </w:t>
      </w:r>
    </w:p>
    <w:p w14:paraId="643D55DC" w14:textId="7C9C9DA8" w:rsidR="00563BCF" w:rsidRPr="00563BCF" w:rsidRDefault="00563BCF" w:rsidP="00563BCF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Obudowa wykonana ze stali nierdzewnej szczotkowanej</w:t>
      </w:r>
      <w:r w:rsidRPr="00563BCF">
        <w:rPr>
          <w:rFonts w:ascii="Arial" w:hAnsi="Arial" w:cs="Arial"/>
          <w:sz w:val="22"/>
        </w:rPr>
        <w:t xml:space="preserve">, </w:t>
      </w:r>
    </w:p>
    <w:p w14:paraId="2013C426" w14:textId="2038F97E" w:rsidR="00563BCF" w:rsidRPr="00563BCF" w:rsidRDefault="00563BCF" w:rsidP="00563BCF">
      <w:pPr>
        <w:rPr>
          <w:rFonts w:ascii="Arial" w:hAnsi="Arial" w:cs="Arial"/>
          <w:sz w:val="22"/>
        </w:rPr>
      </w:pPr>
      <w:r w:rsidRPr="00563BCF">
        <w:rPr>
          <w:rFonts w:ascii="Arial" w:hAnsi="Arial" w:cs="Arial"/>
          <w:sz w:val="22"/>
        </w:rPr>
        <w:t>W</w:t>
      </w:r>
      <w:r>
        <w:rPr>
          <w:rFonts w:ascii="Arial" w:hAnsi="Arial" w:cs="Arial"/>
          <w:sz w:val="22"/>
        </w:rPr>
        <w:t>ysokość</w:t>
      </w:r>
      <w:r w:rsidRPr="00563BCF">
        <w:rPr>
          <w:rFonts w:ascii="Arial" w:hAnsi="Arial" w:cs="Arial"/>
          <w:sz w:val="22"/>
        </w:rPr>
        <w:t xml:space="preserve"> 215 mm</w:t>
      </w:r>
    </w:p>
    <w:p w14:paraId="31589682" w14:textId="6A823B15" w:rsidR="00563BCF" w:rsidRPr="00563BCF" w:rsidRDefault="00563BCF" w:rsidP="00563BCF">
      <w:pPr>
        <w:rPr>
          <w:rFonts w:ascii="Arial" w:hAnsi="Arial" w:cs="Arial"/>
          <w:sz w:val="22"/>
        </w:rPr>
      </w:pPr>
      <w:r w:rsidRPr="00563BCF">
        <w:rPr>
          <w:rFonts w:ascii="Arial" w:hAnsi="Arial" w:cs="Arial"/>
          <w:sz w:val="22"/>
        </w:rPr>
        <w:t>S</w:t>
      </w:r>
      <w:r>
        <w:rPr>
          <w:rFonts w:ascii="Arial" w:hAnsi="Arial" w:cs="Arial"/>
          <w:sz w:val="22"/>
        </w:rPr>
        <w:t>zeroko</w:t>
      </w:r>
      <w:r w:rsidR="0057713B">
        <w:rPr>
          <w:rFonts w:ascii="Arial" w:hAnsi="Arial" w:cs="Arial"/>
          <w:sz w:val="22"/>
        </w:rPr>
        <w:t>ś</w:t>
      </w:r>
      <w:r>
        <w:rPr>
          <w:rFonts w:ascii="Arial" w:hAnsi="Arial" w:cs="Arial"/>
          <w:sz w:val="22"/>
        </w:rPr>
        <w:t>ć</w:t>
      </w:r>
      <w:r w:rsidRPr="00563BCF">
        <w:rPr>
          <w:rFonts w:ascii="Arial" w:hAnsi="Arial" w:cs="Arial"/>
          <w:sz w:val="22"/>
        </w:rPr>
        <w:t>: 314 mm</w:t>
      </w:r>
    </w:p>
    <w:p w14:paraId="40733F90" w14:textId="77777777" w:rsidR="0057713B" w:rsidRDefault="00563BCF" w:rsidP="00563BCF">
      <w:pPr>
        <w:rPr>
          <w:rFonts w:ascii="Arial" w:hAnsi="Arial" w:cs="Arial"/>
          <w:sz w:val="22"/>
        </w:rPr>
      </w:pPr>
      <w:r w:rsidRPr="00563BCF">
        <w:rPr>
          <w:rFonts w:ascii="Arial" w:hAnsi="Arial" w:cs="Arial"/>
          <w:sz w:val="22"/>
        </w:rPr>
        <w:t>G</w:t>
      </w:r>
      <w:r w:rsidR="0057713B">
        <w:rPr>
          <w:rFonts w:ascii="Arial" w:hAnsi="Arial" w:cs="Arial"/>
          <w:sz w:val="22"/>
        </w:rPr>
        <w:t xml:space="preserve">łębokość: </w:t>
      </w:r>
      <w:r w:rsidRPr="00563BCF">
        <w:rPr>
          <w:rFonts w:ascii="Arial" w:hAnsi="Arial" w:cs="Arial"/>
          <w:sz w:val="22"/>
        </w:rPr>
        <w:t xml:space="preserve">163 mm  </w:t>
      </w:r>
    </w:p>
    <w:p w14:paraId="45B40226" w14:textId="747C9C8F" w:rsidR="0057713B" w:rsidRDefault="0057713B" w:rsidP="00563BCF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Moc</w:t>
      </w:r>
      <w:r w:rsidR="00563BCF" w:rsidRPr="00563BCF">
        <w:rPr>
          <w:rFonts w:ascii="Arial" w:hAnsi="Arial" w:cs="Arial"/>
          <w:sz w:val="22"/>
        </w:rPr>
        <w:t xml:space="preserve"> 2200W, </w:t>
      </w:r>
    </w:p>
    <w:p w14:paraId="2E92D59D" w14:textId="482900E7" w:rsidR="00563BCF" w:rsidRPr="00563BCF" w:rsidRDefault="0057713B" w:rsidP="00563BCF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Napięcie</w:t>
      </w:r>
      <w:r w:rsidR="00563BCF" w:rsidRPr="00563BCF">
        <w:rPr>
          <w:rFonts w:ascii="Arial" w:hAnsi="Arial" w:cs="Arial"/>
          <w:sz w:val="22"/>
        </w:rPr>
        <w:t>: 230 V (50 Hz)</w:t>
      </w:r>
    </w:p>
    <w:p w14:paraId="6D172DDE" w14:textId="77777777" w:rsidR="0057713B" w:rsidRDefault="00563BCF" w:rsidP="00563BCF">
      <w:pPr>
        <w:rPr>
          <w:rFonts w:ascii="Arial" w:hAnsi="Arial" w:cs="Arial"/>
          <w:sz w:val="22"/>
        </w:rPr>
      </w:pPr>
      <w:r w:rsidRPr="00563BCF">
        <w:rPr>
          <w:rFonts w:ascii="Arial" w:hAnsi="Arial" w:cs="Arial"/>
          <w:sz w:val="22"/>
        </w:rPr>
        <w:t>W</w:t>
      </w:r>
      <w:r w:rsidR="0057713B">
        <w:rPr>
          <w:rFonts w:ascii="Arial" w:hAnsi="Arial" w:cs="Arial"/>
          <w:sz w:val="22"/>
        </w:rPr>
        <w:t>ydajność</w:t>
      </w:r>
      <w:r w:rsidRPr="00563BCF">
        <w:rPr>
          <w:rFonts w:ascii="Arial" w:hAnsi="Arial" w:cs="Arial"/>
          <w:sz w:val="22"/>
        </w:rPr>
        <w:t xml:space="preserve">: 274M3/H, </w:t>
      </w:r>
    </w:p>
    <w:p w14:paraId="47E7AE92" w14:textId="73824F6F" w:rsidR="002E0FE4" w:rsidRPr="0068602B" w:rsidRDefault="0057713B" w:rsidP="00563BCF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Czas suszenia</w:t>
      </w:r>
      <w:r w:rsidR="00563BCF" w:rsidRPr="00563BCF">
        <w:rPr>
          <w:rFonts w:ascii="Arial" w:hAnsi="Arial" w:cs="Arial"/>
          <w:sz w:val="22"/>
        </w:rPr>
        <w:t>: 15 s</w:t>
      </w:r>
    </w:p>
    <w:p w14:paraId="36896533" w14:textId="77777777" w:rsidR="0068602B" w:rsidRDefault="0068602B" w:rsidP="0068602B">
      <w:pPr>
        <w:jc w:val="center"/>
        <w:rPr>
          <w:rFonts w:ascii="Arial" w:hAnsi="Arial" w:cs="Arial"/>
        </w:rPr>
      </w:pPr>
    </w:p>
    <w:p w14:paraId="4FFC27B9" w14:textId="4DF14D12" w:rsidR="0068602B" w:rsidRDefault="0068602B" w:rsidP="0068602B">
      <w:pPr>
        <w:ind w:left="0" w:firstLine="0"/>
        <w:rPr>
          <w:rFonts w:ascii="Arial" w:hAnsi="Arial" w:cs="Arial"/>
        </w:rPr>
      </w:pPr>
      <w:r>
        <w:rPr>
          <w:rFonts w:ascii="Arial" w:hAnsi="Arial" w:cs="Arial"/>
        </w:rPr>
        <w:t>2.2.1.8. Podajnik papieru toaletowego – PP</w:t>
      </w:r>
    </w:p>
    <w:p w14:paraId="4AF464F8" w14:textId="0FF923F3" w:rsidR="0068602B" w:rsidRDefault="0068602B" w:rsidP="0068602B">
      <w:pPr>
        <w:ind w:left="0" w:firstLine="0"/>
        <w:rPr>
          <w:rFonts w:ascii="Arial" w:hAnsi="Arial" w:cs="Arial"/>
          <w:sz w:val="22"/>
        </w:rPr>
      </w:pPr>
      <w:r w:rsidRPr="002E0FE4">
        <w:rPr>
          <w:rFonts w:ascii="Arial" w:hAnsi="Arial" w:cs="Arial"/>
          <w:sz w:val="22"/>
        </w:rPr>
        <w:t>Przykładowe rozwiązanie:</w:t>
      </w:r>
    </w:p>
    <w:p w14:paraId="1E20F141" w14:textId="77777777" w:rsidR="002E0FE4" w:rsidRPr="002E0FE4" w:rsidRDefault="002E0FE4" w:rsidP="0068602B">
      <w:pPr>
        <w:ind w:left="0" w:firstLine="0"/>
        <w:rPr>
          <w:rFonts w:ascii="Arial" w:hAnsi="Arial" w:cs="Arial"/>
        </w:rPr>
      </w:pPr>
    </w:p>
    <w:p w14:paraId="0FE90142" w14:textId="77777777" w:rsidR="000104AB" w:rsidRPr="000104AB" w:rsidRDefault="000104AB" w:rsidP="000104AB">
      <w:pPr>
        <w:spacing w:after="0" w:line="240" w:lineRule="auto"/>
        <w:ind w:left="0" w:firstLine="0"/>
        <w:jc w:val="center"/>
        <w:rPr>
          <w:rFonts w:eastAsia="Times New Roman"/>
          <w:color w:val="000000"/>
          <w:sz w:val="22"/>
        </w:rPr>
      </w:pPr>
      <w:r w:rsidRPr="000104AB">
        <w:rPr>
          <w:rFonts w:eastAsia="Times New Roman"/>
          <w:noProof/>
          <w:color w:val="000000"/>
          <w:sz w:val="22"/>
        </w:rPr>
        <w:drawing>
          <wp:inline distT="0" distB="0" distL="0" distR="0" wp14:anchorId="78E1F3ED" wp14:editId="09624FF7">
            <wp:extent cx="3295650" cy="2119638"/>
            <wp:effectExtent l="0" t="0" r="0" b="0"/>
            <wp:docPr id="200033865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056" cy="2135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04AB">
        <w:rPr>
          <w:rFonts w:eastAsia="Times New Roman"/>
          <w:color w:val="000000"/>
          <w:sz w:val="22"/>
        </w:rPr>
        <w:t> </w:t>
      </w:r>
    </w:p>
    <w:p w14:paraId="5003AFEE" w14:textId="77777777" w:rsidR="0068602B" w:rsidRDefault="0068602B" w:rsidP="0068602B">
      <w:pPr>
        <w:ind w:left="0" w:firstLine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Uchwyt na papier toaletowy</w:t>
      </w:r>
    </w:p>
    <w:p w14:paraId="4893FACE" w14:textId="77777777" w:rsidR="0068602B" w:rsidRDefault="0068602B" w:rsidP="0068602B">
      <w:pPr>
        <w:ind w:left="0" w:firstLine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Montowany do ściany</w:t>
      </w:r>
    </w:p>
    <w:p w14:paraId="1A7DFE18" w14:textId="77777777" w:rsidR="0068602B" w:rsidRDefault="0068602B" w:rsidP="0068602B">
      <w:pPr>
        <w:ind w:left="0" w:firstLine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M</w:t>
      </w:r>
      <w:r w:rsidRPr="0068602B">
        <w:rPr>
          <w:rFonts w:ascii="Arial" w:hAnsi="Arial" w:cs="Arial"/>
          <w:sz w:val="22"/>
        </w:rPr>
        <w:t>ateriał wykonania</w:t>
      </w:r>
      <w:r>
        <w:rPr>
          <w:rFonts w:ascii="Arial" w:hAnsi="Arial" w:cs="Arial"/>
          <w:sz w:val="22"/>
        </w:rPr>
        <w:t>: stal nierdzewna szczotkowana</w:t>
      </w:r>
    </w:p>
    <w:p w14:paraId="584F297B" w14:textId="61957FF2" w:rsidR="000104AB" w:rsidRPr="0068602B" w:rsidRDefault="0068602B" w:rsidP="0068602B">
      <w:pPr>
        <w:ind w:left="0" w:firstLine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</w:t>
      </w:r>
      <w:r w:rsidRPr="0068602B">
        <w:rPr>
          <w:rFonts w:ascii="Arial" w:hAnsi="Arial" w:cs="Arial"/>
          <w:sz w:val="22"/>
        </w:rPr>
        <w:t xml:space="preserve">ymiary </w:t>
      </w:r>
      <w:r w:rsidR="000104AB" w:rsidRPr="000104AB">
        <w:rPr>
          <w:rFonts w:ascii="Arial" w:hAnsi="Arial" w:cs="Arial"/>
          <w:sz w:val="22"/>
        </w:rPr>
        <w:t>80X147X42mm</w:t>
      </w:r>
    </w:p>
    <w:p w14:paraId="6EF2B958" w14:textId="79E62B5C" w:rsidR="0068602B" w:rsidRDefault="0068602B" w:rsidP="00875B16">
      <w:pPr>
        <w:ind w:left="0" w:firstLine="0"/>
        <w:rPr>
          <w:rFonts w:ascii="Arial" w:hAnsi="Arial" w:cs="Arial"/>
        </w:rPr>
      </w:pPr>
      <w:r>
        <w:rPr>
          <w:rFonts w:ascii="Arial" w:hAnsi="Arial" w:cs="Arial"/>
        </w:rPr>
        <w:t>2.2.1.9. Szczotka stojąca WC - SWC</w:t>
      </w:r>
    </w:p>
    <w:p w14:paraId="61B74A21" w14:textId="206E84C0" w:rsidR="0068602B" w:rsidRDefault="0068602B" w:rsidP="0068602B">
      <w:pPr>
        <w:rPr>
          <w:rFonts w:ascii="Arial" w:hAnsi="Arial" w:cs="Arial"/>
        </w:rPr>
      </w:pPr>
      <w:r>
        <w:rPr>
          <w:rFonts w:ascii="Arial" w:hAnsi="Arial" w:cs="Arial"/>
        </w:rPr>
        <w:t>Przykładowe rozwiązanie:</w:t>
      </w:r>
    </w:p>
    <w:p w14:paraId="4AE78A86" w14:textId="6B5AB4E6" w:rsidR="0068602B" w:rsidRDefault="0057713B" w:rsidP="0068602B">
      <w:pPr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11DAC0C9" wp14:editId="55F4910C">
            <wp:extent cx="2177629" cy="2171700"/>
            <wp:effectExtent l="0" t="0" r="0" b="0"/>
            <wp:docPr id="12" name="Obraz 11" descr="Obraz zawierający pojemnik&#10;&#10;Opis wygenerowany automatycznie przy średnim poziomie pewności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C87CDDA-2F16-6938-C428-1C399B02732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 11" descr="Obraz zawierający pojemnik&#10;&#10;Opis wygenerowany automatycznie przy średnim poziomie pewności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C87CDDA-2F16-6938-C428-1C399B02732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184197" cy="217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080D2" w14:textId="77777777" w:rsidR="0068602B" w:rsidRDefault="0068602B" w:rsidP="0068602B">
      <w:pPr>
        <w:rPr>
          <w:rFonts w:ascii="Arial" w:hAnsi="Arial" w:cs="Arial"/>
          <w:sz w:val="22"/>
        </w:rPr>
      </w:pPr>
      <w:r w:rsidRPr="0068602B">
        <w:rPr>
          <w:rFonts w:ascii="Arial" w:hAnsi="Arial" w:cs="Arial"/>
          <w:sz w:val="22"/>
        </w:rPr>
        <w:t>S</w:t>
      </w:r>
      <w:r>
        <w:rPr>
          <w:rFonts w:ascii="Arial" w:hAnsi="Arial" w:cs="Arial"/>
          <w:sz w:val="22"/>
        </w:rPr>
        <w:t>zczotka do wc wolnostojąca</w:t>
      </w:r>
    </w:p>
    <w:p w14:paraId="1F881CBC" w14:textId="77777777" w:rsidR="0068602B" w:rsidRDefault="0068602B" w:rsidP="0068602B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M</w:t>
      </w:r>
      <w:r w:rsidRPr="0068602B">
        <w:rPr>
          <w:rFonts w:ascii="Arial" w:hAnsi="Arial" w:cs="Arial"/>
          <w:sz w:val="22"/>
        </w:rPr>
        <w:t>ateriał: stal nierdz</w:t>
      </w:r>
      <w:r>
        <w:rPr>
          <w:rFonts w:ascii="Arial" w:hAnsi="Arial" w:cs="Arial"/>
          <w:sz w:val="22"/>
        </w:rPr>
        <w:t>ewna szczotkowana</w:t>
      </w:r>
    </w:p>
    <w:p w14:paraId="19C1A25A" w14:textId="025652D7" w:rsidR="0068602B" w:rsidRPr="0068602B" w:rsidRDefault="0068602B" w:rsidP="0068602B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</w:t>
      </w:r>
      <w:r w:rsidRPr="0068602B">
        <w:rPr>
          <w:rFonts w:ascii="Arial" w:hAnsi="Arial" w:cs="Arial"/>
          <w:sz w:val="22"/>
        </w:rPr>
        <w:t>miary: 90x402 mm</w:t>
      </w:r>
    </w:p>
    <w:p w14:paraId="7022FFF3" w14:textId="77777777" w:rsidR="0068602B" w:rsidRDefault="0068602B" w:rsidP="0068602B">
      <w:pPr>
        <w:rPr>
          <w:rFonts w:ascii="Arial" w:hAnsi="Arial" w:cs="Arial"/>
        </w:rPr>
      </w:pPr>
    </w:p>
    <w:p w14:paraId="74721AAB" w14:textId="77777777" w:rsidR="0068602B" w:rsidRDefault="0068602B" w:rsidP="0068602B">
      <w:pPr>
        <w:rPr>
          <w:rFonts w:ascii="Arial" w:hAnsi="Arial" w:cs="Arial"/>
        </w:rPr>
      </w:pPr>
    </w:p>
    <w:p w14:paraId="5875F82C" w14:textId="425E8672" w:rsidR="0068602B" w:rsidRDefault="0068602B" w:rsidP="0068602B">
      <w:pPr>
        <w:rPr>
          <w:rFonts w:ascii="Arial" w:hAnsi="Arial" w:cs="Arial"/>
        </w:rPr>
      </w:pPr>
      <w:r>
        <w:rPr>
          <w:rFonts w:ascii="Arial" w:hAnsi="Arial" w:cs="Arial"/>
        </w:rPr>
        <w:t xml:space="preserve">2.2.1.10. Lustro </w:t>
      </w:r>
      <w:r w:rsidR="004142FF">
        <w:rPr>
          <w:rFonts w:ascii="Arial" w:hAnsi="Arial" w:cs="Arial"/>
        </w:rPr>
        <w:t>- Ls</w:t>
      </w:r>
    </w:p>
    <w:p w14:paraId="46EF26C9" w14:textId="38F05067" w:rsidR="0068602B" w:rsidRPr="0068602B" w:rsidRDefault="0068602B" w:rsidP="0068602B">
      <w:pPr>
        <w:rPr>
          <w:rFonts w:ascii="Arial" w:hAnsi="Arial" w:cs="Arial"/>
          <w:sz w:val="22"/>
        </w:rPr>
      </w:pPr>
      <w:r w:rsidRPr="0068602B">
        <w:rPr>
          <w:rFonts w:ascii="Arial" w:hAnsi="Arial" w:cs="Arial"/>
          <w:sz w:val="22"/>
        </w:rPr>
        <w:t xml:space="preserve">Przykładowe rozwiązanie: </w:t>
      </w:r>
    </w:p>
    <w:p w14:paraId="764959C7" w14:textId="322DE9F4" w:rsidR="0068602B" w:rsidRPr="0068602B" w:rsidRDefault="006F7A80" w:rsidP="0068602B">
      <w:pPr>
        <w:jc w:val="center"/>
        <w:rPr>
          <w:rFonts w:ascii="Arial" w:hAnsi="Arial" w:cs="Arial"/>
          <w:sz w:val="22"/>
        </w:rPr>
      </w:pPr>
      <w:r w:rsidRPr="006F7A80">
        <w:rPr>
          <w:rFonts w:ascii="Arial" w:hAnsi="Arial" w:cs="Arial"/>
          <w:noProof/>
          <w:sz w:val="22"/>
        </w:rPr>
        <w:drawing>
          <wp:inline distT="0" distB="0" distL="0" distR="0" wp14:anchorId="2674F302" wp14:editId="460AEEC0">
            <wp:extent cx="2075815" cy="2552071"/>
            <wp:effectExtent l="0" t="0" r="635" b="635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t="3375" b="6186"/>
                    <a:stretch/>
                  </pic:blipFill>
                  <pic:spPr bwMode="auto">
                    <a:xfrm>
                      <a:off x="0" y="0"/>
                      <a:ext cx="2078769" cy="25557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C41265" w14:textId="16741276" w:rsidR="0068602B" w:rsidRPr="004142FF" w:rsidRDefault="0068602B" w:rsidP="0068602B">
      <w:pPr>
        <w:rPr>
          <w:rFonts w:ascii="Arial" w:hAnsi="Arial" w:cs="Arial"/>
          <w:b/>
          <w:sz w:val="22"/>
        </w:rPr>
      </w:pPr>
      <w:r w:rsidRPr="0068602B">
        <w:rPr>
          <w:rFonts w:ascii="Arial" w:hAnsi="Arial" w:cs="Arial"/>
          <w:sz w:val="22"/>
        </w:rPr>
        <w:t xml:space="preserve">Lustro </w:t>
      </w:r>
      <w:r w:rsidR="004142FF">
        <w:rPr>
          <w:rFonts w:ascii="Arial" w:hAnsi="Arial" w:cs="Arial"/>
          <w:sz w:val="22"/>
        </w:rPr>
        <w:t xml:space="preserve">z </w:t>
      </w:r>
      <w:r w:rsidRPr="0068602B">
        <w:rPr>
          <w:rFonts w:ascii="Arial" w:hAnsi="Arial" w:cs="Arial"/>
          <w:sz w:val="22"/>
        </w:rPr>
        <w:t>krawędziami sfazowanymi</w:t>
      </w:r>
      <w:r w:rsidR="004142FF">
        <w:rPr>
          <w:rFonts w:ascii="Arial" w:hAnsi="Arial" w:cs="Arial"/>
          <w:sz w:val="22"/>
        </w:rPr>
        <w:t xml:space="preserve"> w ramie z płaskowników stalowych </w:t>
      </w:r>
      <w:r w:rsidR="004142FF" w:rsidRPr="004142FF">
        <w:rPr>
          <w:rFonts w:ascii="Arial" w:hAnsi="Arial" w:cs="Arial"/>
          <w:sz w:val="22"/>
        </w:rPr>
        <w:t>sze</w:t>
      </w:r>
      <w:r w:rsidR="004142FF">
        <w:rPr>
          <w:rFonts w:ascii="Arial" w:hAnsi="Arial" w:cs="Arial"/>
          <w:sz w:val="22"/>
        </w:rPr>
        <w:t xml:space="preserve">rokości </w:t>
      </w:r>
      <w:r w:rsidR="004142FF" w:rsidRPr="004142FF">
        <w:rPr>
          <w:rFonts w:ascii="Arial" w:hAnsi="Arial" w:cs="Arial"/>
          <w:sz w:val="22"/>
        </w:rPr>
        <w:t>18mm,</w:t>
      </w:r>
      <w:r w:rsidR="004142FF">
        <w:rPr>
          <w:rFonts w:ascii="Arial" w:hAnsi="Arial" w:cs="Arial"/>
          <w:b/>
          <w:sz w:val="22"/>
        </w:rPr>
        <w:t xml:space="preserve"> </w:t>
      </w:r>
      <w:r w:rsidR="004142FF" w:rsidRPr="004142FF">
        <w:rPr>
          <w:rFonts w:ascii="Arial" w:hAnsi="Arial" w:cs="Arial"/>
          <w:sz w:val="22"/>
        </w:rPr>
        <w:t xml:space="preserve">stal nierdzewna szczotkowana. </w:t>
      </w:r>
    </w:p>
    <w:p w14:paraId="16423BD0" w14:textId="67075989" w:rsidR="0068602B" w:rsidRPr="0068602B" w:rsidRDefault="0068602B" w:rsidP="0068602B">
      <w:pPr>
        <w:rPr>
          <w:rFonts w:ascii="Arial" w:hAnsi="Arial" w:cs="Arial"/>
          <w:sz w:val="22"/>
        </w:rPr>
      </w:pPr>
      <w:r w:rsidRPr="0068602B">
        <w:rPr>
          <w:rFonts w:ascii="Arial" w:hAnsi="Arial" w:cs="Arial"/>
          <w:sz w:val="22"/>
        </w:rPr>
        <w:t>Wymiary 60x80cm</w:t>
      </w:r>
    </w:p>
    <w:p w14:paraId="2002BA0F" w14:textId="688A6083" w:rsidR="0068602B" w:rsidRDefault="0068602B" w:rsidP="0068602B">
      <w:pPr>
        <w:rPr>
          <w:rFonts w:ascii="Arial" w:hAnsi="Arial" w:cs="Arial"/>
          <w:sz w:val="22"/>
          <w:u w:val="single"/>
        </w:rPr>
      </w:pPr>
      <w:r w:rsidRPr="002E0FE4">
        <w:rPr>
          <w:rFonts w:ascii="Arial" w:hAnsi="Arial" w:cs="Arial"/>
          <w:sz w:val="22"/>
          <w:u w:val="single"/>
        </w:rPr>
        <w:t xml:space="preserve">Rozmieszczenie luster przedstawiono na rysunkach rozwinięć w Tomie VII- Wnętrza. </w:t>
      </w:r>
    </w:p>
    <w:p w14:paraId="0E1A743E" w14:textId="77777777" w:rsidR="00875B16" w:rsidRDefault="00875B16" w:rsidP="0068602B">
      <w:pPr>
        <w:rPr>
          <w:rFonts w:ascii="Arial" w:hAnsi="Arial" w:cs="Arial"/>
          <w:sz w:val="22"/>
          <w:u w:val="single"/>
        </w:rPr>
      </w:pPr>
    </w:p>
    <w:p w14:paraId="44DFE479" w14:textId="77777777" w:rsidR="00FA3AEC" w:rsidRDefault="00FA3AEC" w:rsidP="0068602B">
      <w:pPr>
        <w:rPr>
          <w:rFonts w:ascii="Arial" w:hAnsi="Arial" w:cs="Arial"/>
          <w:sz w:val="22"/>
          <w:u w:val="single"/>
        </w:rPr>
      </w:pPr>
    </w:p>
    <w:p w14:paraId="146DD101" w14:textId="58378712" w:rsidR="00EA6E1B" w:rsidRDefault="00EA6E1B" w:rsidP="0068602B">
      <w:pPr>
        <w:rPr>
          <w:rFonts w:ascii="Arial" w:hAnsi="Arial" w:cs="Arial"/>
          <w:sz w:val="22"/>
        </w:rPr>
      </w:pPr>
      <w:r w:rsidRPr="00FA3AEC">
        <w:rPr>
          <w:rFonts w:ascii="Arial" w:hAnsi="Arial" w:cs="Arial"/>
          <w:sz w:val="22"/>
        </w:rPr>
        <w:t xml:space="preserve">2.2.1.11. </w:t>
      </w:r>
      <w:r w:rsidR="00FA3AEC">
        <w:rPr>
          <w:rFonts w:ascii="Arial" w:hAnsi="Arial" w:cs="Arial"/>
          <w:sz w:val="22"/>
        </w:rPr>
        <w:t>Haczyk</w:t>
      </w:r>
      <w:r w:rsidRPr="00FA3AEC">
        <w:rPr>
          <w:rFonts w:ascii="Arial" w:hAnsi="Arial" w:cs="Arial"/>
          <w:sz w:val="22"/>
        </w:rPr>
        <w:t xml:space="preserve"> na torebkę </w:t>
      </w:r>
      <w:r w:rsidR="00FA3AEC">
        <w:rPr>
          <w:rFonts w:ascii="Arial" w:hAnsi="Arial" w:cs="Arial"/>
          <w:sz w:val="22"/>
        </w:rPr>
        <w:t>– CLIP</w:t>
      </w:r>
    </w:p>
    <w:p w14:paraId="556E22A5" w14:textId="77777777" w:rsidR="00FA3AEC" w:rsidRPr="0068602B" w:rsidRDefault="00FA3AEC" w:rsidP="00FA3AEC">
      <w:pPr>
        <w:rPr>
          <w:rFonts w:ascii="Arial" w:hAnsi="Arial" w:cs="Arial"/>
          <w:sz w:val="22"/>
        </w:rPr>
      </w:pPr>
      <w:r w:rsidRPr="0068602B">
        <w:rPr>
          <w:rFonts w:ascii="Arial" w:hAnsi="Arial" w:cs="Arial"/>
          <w:sz w:val="22"/>
        </w:rPr>
        <w:t xml:space="preserve">Przykładowe rozwiązanie: </w:t>
      </w:r>
    </w:p>
    <w:p w14:paraId="75304215" w14:textId="77777777" w:rsidR="00FA3AEC" w:rsidRDefault="00FA3AEC" w:rsidP="0068602B">
      <w:pPr>
        <w:rPr>
          <w:rFonts w:ascii="Arial" w:hAnsi="Arial" w:cs="Arial"/>
          <w:sz w:val="22"/>
        </w:rPr>
      </w:pPr>
    </w:p>
    <w:p w14:paraId="11EF4F96" w14:textId="77777777" w:rsidR="0057713B" w:rsidRPr="0057713B" w:rsidRDefault="0057713B" w:rsidP="0057713B">
      <w:pPr>
        <w:spacing w:after="0" w:line="240" w:lineRule="auto"/>
        <w:ind w:left="0" w:firstLine="0"/>
        <w:jc w:val="center"/>
        <w:rPr>
          <w:rFonts w:ascii="Arial" w:eastAsia="Times New Roman" w:hAnsi="Arial" w:cs="Arial"/>
          <w:b/>
          <w:bCs/>
          <w:color w:val="000000"/>
          <w:sz w:val="18"/>
          <w:szCs w:val="18"/>
        </w:rPr>
      </w:pPr>
      <w:r w:rsidRPr="0057713B">
        <w:rPr>
          <w:rFonts w:ascii="Arial" w:eastAsia="Times New Roman" w:hAnsi="Arial" w:cs="Arial"/>
          <w:b/>
          <w:bCs/>
          <w:noProof/>
          <w:color w:val="000000"/>
          <w:sz w:val="18"/>
          <w:szCs w:val="18"/>
        </w:rPr>
        <w:drawing>
          <wp:inline distT="0" distB="0" distL="0" distR="0" wp14:anchorId="24CCDDE6" wp14:editId="62698111">
            <wp:extent cx="2628900" cy="2228850"/>
            <wp:effectExtent l="0" t="0" r="0" b="0"/>
            <wp:docPr id="375942866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713B">
        <w:rPr>
          <w:rFonts w:ascii="Arial" w:eastAsia="Times New Roman" w:hAnsi="Arial" w:cs="Arial"/>
          <w:b/>
          <w:bCs/>
          <w:color w:val="000000"/>
          <w:sz w:val="18"/>
          <w:szCs w:val="18"/>
        </w:rPr>
        <w:t> </w:t>
      </w:r>
    </w:p>
    <w:p w14:paraId="1EE05851" w14:textId="77777777" w:rsidR="0057713B" w:rsidRDefault="0057713B" w:rsidP="0057713B">
      <w:pPr>
        <w:ind w:left="0" w:firstLine="0"/>
        <w:jc w:val="center"/>
        <w:rPr>
          <w:rFonts w:ascii="Arial" w:hAnsi="Arial" w:cs="Arial"/>
        </w:rPr>
      </w:pPr>
    </w:p>
    <w:p w14:paraId="4F43B268" w14:textId="62337DF7" w:rsidR="0057713B" w:rsidRDefault="0057713B" w:rsidP="0057713B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Haczyk na torebkę montowany do płytek wg rysunków rozwinięć</w:t>
      </w:r>
    </w:p>
    <w:p w14:paraId="732025D5" w14:textId="77777777" w:rsidR="0057713B" w:rsidRDefault="0057713B" w:rsidP="0057713B">
      <w:pPr>
        <w:ind w:left="0" w:firstLine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M</w:t>
      </w:r>
      <w:r w:rsidRPr="0068602B">
        <w:rPr>
          <w:rFonts w:ascii="Arial" w:hAnsi="Arial" w:cs="Arial"/>
          <w:sz w:val="22"/>
        </w:rPr>
        <w:t>ateriał wykonania</w:t>
      </w:r>
      <w:r>
        <w:rPr>
          <w:rFonts w:ascii="Arial" w:hAnsi="Arial" w:cs="Arial"/>
          <w:sz w:val="22"/>
        </w:rPr>
        <w:t>: stal nierdzewna szczotkowana</w:t>
      </w:r>
    </w:p>
    <w:p w14:paraId="3358455B" w14:textId="6351CD7D" w:rsidR="0057713B" w:rsidRDefault="0057713B" w:rsidP="0057713B">
      <w:pPr>
        <w:ind w:left="0" w:firstLine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</w:t>
      </w:r>
      <w:r w:rsidRPr="0068602B">
        <w:rPr>
          <w:rFonts w:ascii="Arial" w:hAnsi="Arial" w:cs="Arial"/>
          <w:sz w:val="22"/>
        </w:rPr>
        <w:t xml:space="preserve">ymiary </w:t>
      </w:r>
      <w:r>
        <w:rPr>
          <w:rFonts w:ascii="Arial" w:hAnsi="Arial" w:cs="Arial"/>
          <w:sz w:val="22"/>
        </w:rPr>
        <w:t>52x40x40mm</w:t>
      </w:r>
      <w:r w:rsidRPr="00FA3AEC">
        <w:rPr>
          <w:rFonts w:ascii="Arial" w:hAnsi="Arial" w:cs="Arial"/>
          <w:sz w:val="22"/>
        </w:rPr>
        <w:t xml:space="preserve"> </w:t>
      </w:r>
    </w:p>
    <w:p w14:paraId="68FE184C" w14:textId="77777777" w:rsidR="00875B16" w:rsidRPr="0068602B" w:rsidRDefault="00875B16" w:rsidP="0057713B">
      <w:pPr>
        <w:ind w:left="0" w:firstLine="0"/>
        <w:rPr>
          <w:rFonts w:ascii="Arial" w:hAnsi="Arial" w:cs="Arial"/>
          <w:sz w:val="22"/>
        </w:rPr>
      </w:pPr>
    </w:p>
    <w:p w14:paraId="08736DB0" w14:textId="7926C8C7" w:rsidR="0057713B" w:rsidRDefault="00AC5EE5" w:rsidP="006F7A80">
      <w:pPr>
        <w:ind w:left="0" w:firstLine="0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2C8B426E" wp14:editId="7090825D">
            <wp:extent cx="4029075" cy="1962150"/>
            <wp:effectExtent l="0" t="0" r="9525" b="0"/>
            <wp:docPr id="487612282" name="Obraz 5" descr="Obraz zawierający diagram, Rysunek techniczny, Plan, wykres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612282" name="Obraz 5" descr="Obraz zawierający diagram, Rysunek techniczny, Plan, wykres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788"/>
                    <a:stretch/>
                  </pic:blipFill>
                  <pic:spPr bwMode="auto">
                    <a:xfrm>
                      <a:off x="0" y="0"/>
                      <a:ext cx="402907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63A8C3" w14:textId="77777777" w:rsidR="000E1FA2" w:rsidRDefault="000E1FA2" w:rsidP="006F7A80">
      <w:pPr>
        <w:ind w:left="0" w:firstLine="0"/>
        <w:rPr>
          <w:rFonts w:ascii="Arial" w:hAnsi="Arial" w:cs="Arial"/>
        </w:rPr>
      </w:pPr>
    </w:p>
    <w:p w14:paraId="5BD6AF4B" w14:textId="77777777" w:rsidR="00875B16" w:rsidRDefault="00875B16" w:rsidP="006F7A80">
      <w:pPr>
        <w:ind w:left="0" w:firstLine="0"/>
        <w:rPr>
          <w:rFonts w:ascii="Arial" w:hAnsi="Arial" w:cs="Arial"/>
        </w:rPr>
      </w:pPr>
    </w:p>
    <w:p w14:paraId="72E61D9F" w14:textId="77777777" w:rsidR="00875B16" w:rsidRDefault="00875B16" w:rsidP="006F7A80">
      <w:pPr>
        <w:ind w:left="0" w:firstLine="0"/>
        <w:rPr>
          <w:rFonts w:ascii="Arial" w:hAnsi="Arial" w:cs="Arial"/>
        </w:rPr>
      </w:pPr>
    </w:p>
    <w:p w14:paraId="76F714D7" w14:textId="77777777" w:rsidR="00875B16" w:rsidRDefault="00875B16" w:rsidP="006F7A80">
      <w:pPr>
        <w:ind w:left="0" w:firstLine="0"/>
        <w:rPr>
          <w:rFonts w:ascii="Arial" w:hAnsi="Arial" w:cs="Arial"/>
        </w:rPr>
      </w:pPr>
    </w:p>
    <w:p w14:paraId="7FE77842" w14:textId="77777777" w:rsidR="00875B16" w:rsidRDefault="00875B16" w:rsidP="006F7A80">
      <w:pPr>
        <w:ind w:left="0" w:firstLine="0"/>
        <w:rPr>
          <w:rFonts w:ascii="Arial" w:hAnsi="Arial" w:cs="Arial"/>
        </w:rPr>
      </w:pPr>
    </w:p>
    <w:p w14:paraId="6DFD7B6D" w14:textId="77777777" w:rsidR="00875B16" w:rsidRDefault="00875B16" w:rsidP="006F7A80">
      <w:pPr>
        <w:ind w:left="0" w:firstLine="0"/>
        <w:rPr>
          <w:rFonts w:ascii="Arial" w:hAnsi="Arial" w:cs="Arial"/>
        </w:rPr>
      </w:pPr>
    </w:p>
    <w:p w14:paraId="307503C1" w14:textId="77777777" w:rsidR="00875B16" w:rsidRDefault="00875B16" w:rsidP="006F7A80">
      <w:pPr>
        <w:ind w:left="0" w:firstLine="0"/>
        <w:rPr>
          <w:rFonts w:ascii="Arial" w:hAnsi="Arial" w:cs="Arial"/>
        </w:rPr>
      </w:pPr>
    </w:p>
    <w:p w14:paraId="141DC008" w14:textId="77777777" w:rsidR="00875B16" w:rsidRDefault="00875B16" w:rsidP="006F7A80">
      <w:pPr>
        <w:ind w:left="0" w:firstLine="0"/>
        <w:rPr>
          <w:rFonts w:ascii="Arial" w:hAnsi="Arial" w:cs="Arial"/>
        </w:rPr>
      </w:pPr>
    </w:p>
    <w:p w14:paraId="560FA9EF" w14:textId="77777777" w:rsidR="00875B16" w:rsidRPr="006B23DF" w:rsidRDefault="00875B16" w:rsidP="006F7A80">
      <w:pPr>
        <w:ind w:left="0" w:firstLine="0"/>
        <w:rPr>
          <w:rFonts w:ascii="Arial" w:hAnsi="Arial" w:cs="Arial"/>
        </w:rPr>
      </w:pPr>
    </w:p>
    <w:p w14:paraId="09C20CCF" w14:textId="312044DD" w:rsidR="0068602B" w:rsidRPr="002E0FE4" w:rsidRDefault="00A25918" w:rsidP="00F7765E">
      <w:pPr>
        <w:pStyle w:val="Akapitzlist"/>
        <w:numPr>
          <w:ilvl w:val="2"/>
          <w:numId w:val="8"/>
        </w:numPr>
        <w:jc w:val="both"/>
        <w:rPr>
          <w:rFonts w:ascii="Arial" w:hAnsi="Arial" w:cs="Arial"/>
        </w:rPr>
      </w:pPr>
      <w:r w:rsidRPr="006B23DF">
        <w:rPr>
          <w:rFonts w:ascii="Arial" w:hAnsi="Arial" w:cs="Arial"/>
        </w:rPr>
        <w:t>Łazienki dla osób z niepełnosprawnością</w:t>
      </w:r>
    </w:p>
    <w:p w14:paraId="1D622A4D" w14:textId="77777777" w:rsidR="00F96C8B" w:rsidRDefault="00F96C8B" w:rsidP="00F96C8B">
      <w:pPr>
        <w:ind w:left="16" w:firstLine="0"/>
        <w:jc w:val="both"/>
        <w:rPr>
          <w:rFonts w:ascii="Arial" w:hAnsi="Arial" w:cs="Arial"/>
          <w:sz w:val="22"/>
        </w:rPr>
      </w:pPr>
    </w:p>
    <w:p w14:paraId="5090512A" w14:textId="0E7AEFE7" w:rsidR="00A25918" w:rsidRPr="00A25918" w:rsidRDefault="00F96C8B" w:rsidP="00A25918">
      <w:pPr>
        <w:rPr>
          <w:rFonts w:ascii="Arial" w:hAnsi="Arial" w:cs="Arial"/>
          <w:color w:val="000000" w:themeColor="text1"/>
          <w:szCs w:val="28"/>
        </w:rPr>
      </w:pPr>
      <w:r>
        <w:rPr>
          <w:rFonts w:ascii="Arial" w:hAnsi="Arial" w:cs="Arial"/>
          <w:sz w:val="22"/>
        </w:rPr>
        <w:t>2.</w:t>
      </w:r>
      <w:r w:rsidR="006B23DF">
        <w:rPr>
          <w:rFonts w:ascii="Arial" w:hAnsi="Arial" w:cs="Arial"/>
          <w:sz w:val="22"/>
        </w:rPr>
        <w:t>2.2..1</w:t>
      </w:r>
      <w:r>
        <w:rPr>
          <w:rFonts w:ascii="Arial" w:hAnsi="Arial" w:cs="Arial"/>
          <w:sz w:val="22"/>
        </w:rPr>
        <w:t xml:space="preserve"> </w:t>
      </w:r>
      <w:r w:rsidR="00A25918">
        <w:rPr>
          <w:rFonts w:ascii="Arial" w:hAnsi="Arial" w:cs="Arial"/>
          <w:color w:val="000000" w:themeColor="text1"/>
          <w:szCs w:val="28"/>
        </w:rPr>
        <w:t>U</w:t>
      </w:r>
      <w:r w:rsidR="00A25918" w:rsidRPr="00A25918">
        <w:rPr>
          <w:rFonts w:ascii="Arial" w:hAnsi="Arial" w:cs="Arial"/>
          <w:color w:val="000000" w:themeColor="text1"/>
          <w:szCs w:val="28"/>
        </w:rPr>
        <w:t>mywalka dla osób z niepełnospra</w:t>
      </w:r>
      <w:r w:rsidR="00A25918">
        <w:rPr>
          <w:rFonts w:ascii="Arial" w:hAnsi="Arial" w:cs="Arial"/>
          <w:color w:val="000000" w:themeColor="text1"/>
          <w:szCs w:val="28"/>
        </w:rPr>
        <w:t>w</w:t>
      </w:r>
      <w:r w:rsidR="00A25918" w:rsidRPr="00A25918">
        <w:rPr>
          <w:rFonts w:ascii="Arial" w:hAnsi="Arial" w:cs="Arial"/>
          <w:color w:val="000000" w:themeColor="text1"/>
          <w:szCs w:val="28"/>
        </w:rPr>
        <w:t>nością</w:t>
      </w:r>
      <w:r w:rsidR="00A25918">
        <w:rPr>
          <w:rFonts w:ascii="Arial" w:hAnsi="Arial" w:cs="Arial"/>
          <w:color w:val="000000" w:themeColor="text1"/>
          <w:szCs w:val="28"/>
        </w:rPr>
        <w:t xml:space="preserve"> ze zintegrowanymi pochwytami –</w:t>
      </w:r>
      <w:r w:rsidR="00A25918" w:rsidRPr="00A25918">
        <w:rPr>
          <w:rFonts w:ascii="Arial" w:hAnsi="Arial" w:cs="Arial"/>
          <w:color w:val="000000" w:themeColor="text1"/>
          <w:szCs w:val="28"/>
        </w:rPr>
        <w:t xml:space="preserve"> </w:t>
      </w:r>
      <w:r w:rsidR="00A25918">
        <w:rPr>
          <w:rFonts w:ascii="Arial" w:hAnsi="Arial" w:cs="Arial"/>
          <w:color w:val="000000" w:themeColor="text1"/>
          <w:szCs w:val="28"/>
        </w:rPr>
        <w:t xml:space="preserve">UMN </w:t>
      </w:r>
    </w:p>
    <w:p w14:paraId="76C04FD0" w14:textId="77777777" w:rsidR="00A25918" w:rsidRPr="008A6623" w:rsidRDefault="00A25918" w:rsidP="00A25918">
      <w:pPr>
        <w:rPr>
          <w:rFonts w:ascii="Arial" w:hAnsi="Arial" w:cs="Arial"/>
          <w:color w:val="000000" w:themeColor="text1"/>
          <w:sz w:val="22"/>
        </w:rPr>
      </w:pPr>
      <w:r w:rsidRPr="008A6623">
        <w:rPr>
          <w:rFonts w:ascii="Arial" w:hAnsi="Arial" w:cs="Arial"/>
          <w:color w:val="000000" w:themeColor="text1"/>
          <w:sz w:val="22"/>
        </w:rPr>
        <w:t>Przykładowe rozwiązanie:</w:t>
      </w:r>
    </w:p>
    <w:p w14:paraId="4AC2C54A" w14:textId="77777777" w:rsidR="00A25918" w:rsidRPr="008A6623" w:rsidRDefault="00A25918" w:rsidP="002E0FE4">
      <w:pPr>
        <w:tabs>
          <w:tab w:val="left" w:pos="426"/>
        </w:tabs>
        <w:spacing w:after="0" w:line="240" w:lineRule="auto"/>
        <w:ind w:left="0" w:firstLine="0"/>
        <w:jc w:val="both"/>
        <w:rPr>
          <w:rFonts w:cs="Arial"/>
          <w:noProof/>
          <w:color w:val="000000" w:themeColor="text1"/>
        </w:rPr>
      </w:pPr>
    </w:p>
    <w:p w14:paraId="2D1782EC" w14:textId="77777777" w:rsidR="00A25918" w:rsidRPr="008A6623" w:rsidRDefault="00A25918" w:rsidP="00A25918">
      <w:pPr>
        <w:tabs>
          <w:tab w:val="left" w:pos="426"/>
        </w:tabs>
        <w:spacing w:after="0" w:line="240" w:lineRule="auto"/>
        <w:ind w:left="11" w:firstLine="0"/>
        <w:jc w:val="center"/>
        <w:rPr>
          <w:rFonts w:ascii="Arial" w:hAnsi="Arial" w:cs="Arial"/>
          <w:color w:val="000000" w:themeColor="text1"/>
          <w:sz w:val="22"/>
        </w:rPr>
      </w:pPr>
      <w:r w:rsidRPr="008A6623">
        <w:rPr>
          <w:noProof/>
          <w:color w:val="000000" w:themeColor="text1"/>
        </w:rPr>
        <w:drawing>
          <wp:inline distT="0" distB="0" distL="0" distR="0" wp14:anchorId="3F2B2682" wp14:editId="25F11C80">
            <wp:extent cx="2456180" cy="1510376"/>
            <wp:effectExtent l="0" t="0" r="1270" b="0"/>
            <wp:docPr id="87" name="Obraz 21" descr="https://akcjum.pl/wp-content/uploads/2019/11/Umywalka-dla-osob-niepelnosprawnych-z-uchwytami-WMB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braz 21" descr="https://akcjum.pl/wp-content/uploads/2019/11/Umywalka-dla-osob-niepelnosprawnych-z-uchwytami-WMB6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303" b="14204"/>
                    <a:stretch/>
                  </pic:blipFill>
                  <pic:spPr bwMode="auto">
                    <a:xfrm>
                      <a:off x="0" y="0"/>
                      <a:ext cx="2497910" cy="1536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0665CE" w14:textId="77777777" w:rsidR="00A25918" w:rsidRPr="008A6623" w:rsidRDefault="00A25918" w:rsidP="00A25918">
      <w:pPr>
        <w:tabs>
          <w:tab w:val="left" w:pos="426"/>
        </w:tabs>
        <w:spacing w:after="0" w:line="240" w:lineRule="auto"/>
        <w:ind w:left="0" w:firstLine="0"/>
        <w:jc w:val="both"/>
        <w:rPr>
          <w:rFonts w:ascii="Arial" w:hAnsi="Arial" w:cs="Arial"/>
          <w:color w:val="000000" w:themeColor="text1"/>
          <w:sz w:val="22"/>
        </w:rPr>
      </w:pPr>
    </w:p>
    <w:p w14:paraId="627C9A60" w14:textId="77777777" w:rsidR="00A25918" w:rsidRPr="008A6623" w:rsidRDefault="00A25918" w:rsidP="00A25918">
      <w:pPr>
        <w:tabs>
          <w:tab w:val="left" w:pos="426"/>
        </w:tabs>
        <w:spacing w:after="0" w:line="240" w:lineRule="auto"/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8A6623">
        <w:rPr>
          <w:rFonts w:ascii="Arial" w:hAnsi="Arial" w:cs="Arial"/>
          <w:color w:val="000000" w:themeColor="text1"/>
          <w:sz w:val="22"/>
        </w:rPr>
        <w:t xml:space="preserve">Umywalka ceramiczna przeznaczona dla osób niepełnosprawnych, do montażu ściennego </w:t>
      </w:r>
      <w:r w:rsidRPr="008A6623">
        <w:rPr>
          <w:rFonts w:ascii="Arial" w:hAnsi="Arial" w:cs="Arial"/>
          <w:color w:val="000000" w:themeColor="text1"/>
          <w:sz w:val="22"/>
        </w:rPr>
        <w:br/>
        <w:t xml:space="preserve">z otworem na armaturę i przelewem i ze zintegrowanymi pochwytami.  Otwór na baterię usytuowany centralnie. </w:t>
      </w:r>
    </w:p>
    <w:p w14:paraId="613B4F88" w14:textId="77777777" w:rsidR="00A25918" w:rsidRPr="008A6623" w:rsidRDefault="00A25918" w:rsidP="00A25918">
      <w:pPr>
        <w:tabs>
          <w:tab w:val="left" w:pos="426"/>
        </w:tabs>
        <w:spacing w:after="0" w:line="240" w:lineRule="auto"/>
        <w:jc w:val="both"/>
        <w:rPr>
          <w:rFonts w:ascii="Arial" w:hAnsi="Arial" w:cs="Arial"/>
          <w:color w:val="000000" w:themeColor="text1"/>
          <w:sz w:val="22"/>
        </w:rPr>
      </w:pPr>
    </w:p>
    <w:p w14:paraId="3B66FB82" w14:textId="77777777" w:rsidR="00A25918" w:rsidRPr="008A6623" w:rsidRDefault="00A25918" w:rsidP="00A25918">
      <w:pPr>
        <w:tabs>
          <w:tab w:val="left" w:pos="426"/>
        </w:tabs>
        <w:spacing w:after="0" w:line="240" w:lineRule="auto"/>
        <w:jc w:val="both"/>
        <w:rPr>
          <w:rFonts w:ascii="Arial" w:hAnsi="Arial" w:cs="Arial"/>
          <w:color w:val="000000" w:themeColor="text1"/>
          <w:sz w:val="22"/>
        </w:rPr>
      </w:pPr>
      <w:r w:rsidRPr="008A6623">
        <w:rPr>
          <w:rFonts w:ascii="Arial" w:hAnsi="Arial" w:cs="Arial"/>
          <w:color w:val="000000" w:themeColor="text1"/>
          <w:sz w:val="22"/>
        </w:rPr>
        <w:t>Wymiary (mm)</w:t>
      </w:r>
      <w:r w:rsidRPr="008A6623">
        <w:rPr>
          <w:rFonts w:ascii="Arial" w:hAnsi="Arial" w:cs="Arial"/>
          <w:color w:val="000000" w:themeColor="text1"/>
          <w:sz w:val="22"/>
        </w:rPr>
        <w:tab/>
        <w:t>600×555</w:t>
      </w:r>
    </w:p>
    <w:p w14:paraId="78CB81AA" w14:textId="77777777" w:rsidR="00A25918" w:rsidRPr="008A6623" w:rsidRDefault="00A25918" w:rsidP="00A25918">
      <w:pPr>
        <w:tabs>
          <w:tab w:val="left" w:pos="426"/>
        </w:tabs>
        <w:spacing w:after="0" w:line="240" w:lineRule="auto"/>
        <w:jc w:val="both"/>
        <w:rPr>
          <w:rFonts w:ascii="Arial" w:hAnsi="Arial" w:cs="Arial"/>
          <w:color w:val="000000" w:themeColor="text1"/>
          <w:sz w:val="22"/>
        </w:rPr>
      </w:pPr>
      <w:r w:rsidRPr="008A6623">
        <w:rPr>
          <w:rFonts w:ascii="Arial" w:hAnsi="Arial" w:cs="Arial"/>
          <w:color w:val="000000" w:themeColor="text1"/>
          <w:sz w:val="22"/>
        </w:rPr>
        <w:t>Otwór na armaturę (mm)</w:t>
      </w:r>
      <w:r w:rsidRPr="008A6623">
        <w:rPr>
          <w:rFonts w:ascii="Arial" w:hAnsi="Arial" w:cs="Arial"/>
          <w:color w:val="000000" w:themeColor="text1"/>
          <w:sz w:val="22"/>
        </w:rPr>
        <w:tab/>
        <w:t>35</w:t>
      </w:r>
    </w:p>
    <w:p w14:paraId="323A55FD" w14:textId="77777777" w:rsidR="00A25918" w:rsidRPr="008A6623" w:rsidRDefault="00A25918" w:rsidP="00A25918">
      <w:pPr>
        <w:tabs>
          <w:tab w:val="left" w:pos="426"/>
        </w:tabs>
        <w:spacing w:after="0" w:line="240" w:lineRule="auto"/>
        <w:jc w:val="both"/>
        <w:rPr>
          <w:rFonts w:ascii="Arial" w:hAnsi="Arial" w:cs="Arial"/>
          <w:color w:val="000000" w:themeColor="text1"/>
          <w:sz w:val="22"/>
        </w:rPr>
      </w:pPr>
      <w:r w:rsidRPr="008A6623">
        <w:rPr>
          <w:rFonts w:ascii="Arial" w:hAnsi="Arial" w:cs="Arial"/>
          <w:color w:val="000000" w:themeColor="text1"/>
          <w:sz w:val="22"/>
        </w:rPr>
        <w:t>Waga (kg)</w:t>
      </w:r>
      <w:r w:rsidRPr="008A6623">
        <w:rPr>
          <w:rFonts w:ascii="Arial" w:hAnsi="Arial" w:cs="Arial"/>
          <w:color w:val="000000" w:themeColor="text1"/>
          <w:sz w:val="22"/>
        </w:rPr>
        <w:tab/>
        <w:t>15</w:t>
      </w:r>
    </w:p>
    <w:p w14:paraId="03018EE0" w14:textId="77777777" w:rsidR="00A25918" w:rsidRPr="008A6623" w:rsidRDefault="00A25918" w:rsidP="00A25918">
      <w:pPr>
        <w:tabs>
          <w:tab w:val="left" w:pos="426"/>
        </w:tabs>
        <w:spacing w:after="0" w:line="240" w:lineRule="auto"/>
        <w:ind w:left="0" w:firstLine="0"/>
        <w:jc w:val="both"/>
        <w:rPr>
          <w:rFonts w:ascii="Arial" w:hAnsi="Arial" w:cs="Arial"/>
          <w:color w:val="000000" w:themeColor="text1"/>
          <w:sz w:val="22"/>
        </w:rPr>
      </w:pPr>
      <w:r w:rsidRPr="008A6623">
        <w:rPr>
          <w:rFonts w:ascii="Arial" w:hAnsi="Arial" w:cs="Arial"/>
          <w:color w:val="000000" w:themeColor="text1"/>
          <w:sz w:val="22"/>
        </w:rPr>
        <w:t>Nośność (kg)</w:t>
      </w:r>
      <w:r w:rsidRPr="008A6623">
        <w:rPr>
          <w:rFonts w:ascii="Arial" w:hAnsi="Arial" w:cs="Arial"/>
          <w:color w:val="000000" w:themeColor="text1"/>
          <w:sz w:val="22"/>
        </w:rPr>
        <w:tab/>
        <w:t>150</w:t>
      </w:r>
    </w:p>
    <w:p w14:paraId="6DD2D12F" w14:textId="77777777" w:rsidR="00A25918" w:rsidRPr="008A6623" w:rsidRDefault="00A25918" w:rsidP="00A25918">
      <w:pPr>
        <w:tabs>
          <w:tab w:val="left" w:pos="426"/>
        </w:tabs>
        <w:spacing w:after="0" w:line="240" w:lineRule="auto"/>
        <w:jc w:val="both"/>
        <w:rPr>
          <w:rFonts w:ascii="Arial" w:hAnsi="Arial" w:cs="Arial"/>
          <w:color w:val="000000" w:themeColor="text1"/>
          <w:sz w:val="22"/>
        </w:rPr>
      </w:pPr>
      <w:r w:rsidRPr="008A6623">
        <w:rPr>
          <w:rFonts w:ascii="Arial" w:hAnsi="Arial" w:cs="Arial"/>
          <w:color w:val="000000" w:themeColor="text1"/>
          <w:sz w:val="22"/>
        </w:rPr>
        <w:t xml:space="preserve">Materiał: Ceramika sanitarna biała </w:t>
      </w:r>
    </w:p>
    <w:p w14:paraId="4BAFDF8D" w14:textId="77777777" w:rsidR="00A25918" w:rsidRPr="008A6623" w:rsidRDefault="00A25918" w:rsidP="00A25918">
      <w:pPr>
        <w:tabs>
          <w:tab w:val="left" w:pos="426"/>
        </w:tabs>
        <w:spacing w:after="0" w:line="240" w:lineRule="auto"/>
        <w:ind w:left="0" w:firstLine="0"/>
        <w:jc w:val="both"/>
        <w:rPr>
          <w:rFonts w:ascii="Arial" w:hAnsi="Arial" w:cs="Arial"/>
          <w:color w:val="000000" w:themeColor="text1"/>
          <w:sz w:val="22"/>
        </w:rPr>
      </w:pPr>
      <w:r w:rsidRPr="008A6623">
        <w:rPr>
          <w:rFonts w:ascii="Arial" w:hAnsi="Arial" w:cs="Arial"/>
          <w:color w:val="000000" w:themeColor="text1"/>
          <w:sz w:val="22"/>
        </w:rPr>
        <w:t>Opcja wykończenia: z otworem na baterie z przelewem</w:t>
      </w:r>
    </w:p>
    <w:p w14:paraId="35200F25" w14:textId="77777777" w:rsidR="00A25918" w:rsidRPr="008A6623" w:rsidRDefault="00A25918" w:rsidP="00A25918">
      <w:pPr>
        <w:tabs>
          <w:tab w:val="left" w:pos="426"/>
        </w:tabs>
        <w:spacing w:after="0" w:line="240" w:lineRule="auto"/>
        <w:ind w:left="0" w:firstLine="0"/>
        <w:jc w:val="both"/>
        <w:rPr>
          <w:rFonts w:ascii="Arial" w:hAnsi="Arial" w:cs="Arial"/>
          <w:color w:val="000000" w:themeColor="text1"/>
          <w:sz w:val="22"/>
        </w:rPr>
      </w:pPr>
      <w:r w:rsidRPr="008A6623">
        <w:rPr>
          <w:rFonts w:ascii="Arial" w:hAnsi="Arial" w:cs="Arial"/>
          <w:color w:val="000000" w:themeColor="text1"/>
          <w:sz w:val="22"/>
        </w:rPr>
        <w:t>Rodzaj przelewu: Standardowy</w:t>
      </w:r>
    </w:p>
    <w:p w14:paraId="29F1E000" w14:textId="77777777" w:rsidR="00A25918" w:rsidRDefault="00A25918" w:rsidP="00A25918">
      <w:pPr>
        <w:tabs>
          <w:tab w:val="left" w:pos="426"/>
        </w:tabs>
        <w:spacing w:after="0" w:line="240" w:lineRule="auto"/>
        <w:ind w:left="0" w:firstLine="0"/>
        <w:jc w:val="both"/>
        <w:rPr>
          <w:rFonts w:ascii="Arial" w:hAnsi="Arial" w:cs="Arial"/>
          <w:color w:val="000000" w:themeColor="text1"/>
          <w:sz w:val="22"/>
        </w:rPr>
      </w:pPr>
      <w:r w:rsidRPr="008A6623">
        <w:rPr>
          <w:rFonts w:ascii="Arial" w:hAnsi="Arial" w:cs="Arial"/>
          <w:color w:val="000000" w:themeColor="text1"/>
          <w:sz w:val="22"/>
        </w:rPr>
        <w:t>Sposób montażu: Do ściany</w:t>
      </w:r>
    </w:p>
    <w:p w14:paraId="5FF6928D" w14:textId="77777777" w:rsidR="00A25918" w:rsidRPr="00060AE4" w:rsidRDefault="00A25918" w:rsidP="002E0FE4">
      <w:pPr>
        <w:ind w:left="0" w:firstLine="0"/>
        <w:jc w:val="both"/>
        <w:rPr>
          <w:rFonts w:ascii="Arial" w:hAnsi="Arial" w:cs="Arial"/>
          <w:sz w:val="22"/>
        </w:rPr>
      </w:pPr>
    </w:p>
    <w:p w14:paraId="56BCAF3A" w14:textId="762DC720" w:rsidR="00A25918" w:rsidRPr="008A6623" w:rsidRDefault="006B23DF" w:rsidP="00A25918">
      <w:pPr>
        <w:rPr>
          <w:rFonts w:ascii="Arial" w:hAnsi="Arial" w:cs="Arial"/>
          <w:b/>
          <w:color w:val="000000" w:themeColor="text1"/>
          <w:szCs w:val="28"/>
        </w:rPr>
      </w:pPr>
      <w:r>
        <w:rPr>
          <w:rFonts w:ascii="Arial" w:hAnsi="Arial" w:cs="Arial"/>
          <w:color w:val="1F3864" w:themeColor="accent1" w:themeShade="80"/>
        </w:rPr>
        <w:t>2.2.2.2.</w:t>
      </w:r>
      <w:r w:rsidR="00A25918">
        <w:rPr>
          <w:rFonts w:ascii="Arial" w:hAnsi="Arial" w:cs="Arial"/>
          <w:color w:val="1F3864" w:themeColor="accent1" w:themeShade="80"/>
        </w:rPr>
        <w:t xml:space="preserve"> </w:t>
      </w:r>
      <w:r w:rsidR="00A25918" w:rsidRPr="00A25918">
        <w:rPr>
          <w:rFonts w:ascii="Arial" w:hAnsi="Arial" w:cs="Arial"/>
          <w:color w:val="000000" w:themeColor="text1"/>
          <w:szCs w:val="28"/>
        </w:rPr>
        <w:t>Miska ustępowa dla osób z niepełnosprawnością - NK</w:t>
      </w:r>
    </w:p>
    <w:p w14:paraId="20359E85" w14:textId="663D7F71" w:rsidR="00A25918" w:rsidRPr="008A6623" w:rsidRDefault="00A25918" w:rsidP="00FA3AEC">
      <w:pPr>
        <w:rPr>
          <w:rFonts w:ascii="Arial" w:hAnsi="Arial" w:cs="Arial"/>
          <w:color w:val="000000" w:themeColor="text1"/>
          <w:sz w:val="22"/>
        </w:rPr>
      </w:pPr>
      <w:r w:rsidRPr="008A6623">
        <w:rPr>
          <w:rFonts w:ascii="Arial" w:hAnsi="Arial" w:cs="Arial"/>
          <w:color w:val="000000" w:themeColor="text1"/>
          <w:sz w:val="22"/>
        </w:rPr>
        <w:t>Przykładowe rozwiązanie:</w:t>
      </w:r>
    </w:p>
    <w:p w14:paraId="440F2504" w14:textId="77777777" w:rsidR="00A25918" w:rsidRPr="008A6623" w:rsidRDefault="00A25918" w:rsidP="00A25918">
      <w:pPr>
        <w:jc w:val="center"/>
        <w:rPr>
          <w:rFonts w:ascii="Arial" w:hAnsi="Arial" w:cs="Arial"/>
          <w:color w:val="000000" w:themeColor="text1"/>
          <w:sz w:val="22"/>
        </w:rPr>
      </w:pPr>
      <w:r w:rsidRPr="008A6623">
        <w:rPr>
          <w:noProof/>
          <w:color w:val="000000" w:themeColor="text1"/>
        </w:rPr>
        <w:drawing>
          <wp:inline distT="0" distB="0" distL="0" distR="0" wp14:anchorId="496FB66D" wp14:editId="3626D742">
            <wp:extent cx="2905125" cy="2032391"/>
            <wp:effectExtent l="0" t="0" r="0" b="6350"/>
            <wp:docPr id="249" name="Obraz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Obraz 248"/>
                    <pic:cNvPicPr>
                      <a:picLocks noChangeAspect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638" b="14404"/>
                    <a:stretch/>
                  </pic:blipFill>
                  <pic:spPr bwMode="auto">
                    <a:xfrm>
                      <a:off x="0" y="0"/>
                      <a:ext cx="2970327" cy="20780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F4E3C1" w14:textId="77777777" w:rsidR="00A25918" w:rsidRDefault="00A25918" w:rsidP="00A25918">
      <w:pPr>
        <w:ind w:left="0" w:firstLine="0"/>
        <w:jc w:val="both"/>
        <w:rPr>
          <w:rFonts w:ascii="Arial" w:hAnsi="Arial" w:cs="Arial"/>
          <w:color w:val="000000" w:themeColor="text1"/>
          <w:sz w:val="22"/>
        </w:rPr>
      </w:pPr>
      <w:r w:rsidRPr="008A6623">
        <w:rPr>
          <w:rFonts w:ascii="Arial" w:hAnsi="Arial" w:cs="Arial"/>
          <w:color w:val="000000" w:themeColor="text1"/>
          <w:sz w:val="22"/>
        </w:rPr>
        <w:t xml:space="preserve">Miska ustępowa ceramiczna dla osób niepełnosprawnych biała, zawieszana, </w:t>
      </w:r>
    </w:p>
    <w:p w14:paraId="140BD5FC" w14:textId="67D2457E" w:rsidR="00A25918" w:rsidRPr="008A6623" w:rsidRDefault="00A25918" w:rsidP="00A25918">
      <w:pPr>
        <w:ind w:left="0" w:firstLine="0"/>
        <w:jc w:val="both"/>
        <w:rPr>
          <w:rFonts w:ascii="Arial" w:hAnsi="Arial" w:cs="Arial"/>
          <w:color w:val="000000" w:themeColor="text1"/>
          <w:sz w:val="22"/>
        </w:rPr>
      </w:pPr>
      <w:r w:rsidRPr="008A6623">
        <w:rPr>
          <w:rFonts w:ascii="Arial" w:hAnsi="Arial" w:cs="Arial"/>
          <w:color w:val="000000" w:themeColor="text1"/>
          <w:sz w:val="22"/>
        </w:rPr>
        <w:t xml:space="preserve">bez wewnętrznego kołnierza. Wymiary szer.35cm, gł. 70cm. </w:t>
      </w:r>
    </w:p>
    <w:p w14:paraId="251CDB9F" w14:textId="77777777" w:rsidR="00A25918" w:rsidRPr="008A6623" w:rsidRDefault="00A25918" w:rsidP="00A25918">
      <w:pPr>
        <w:ind w:left="0" w:firstLine="0"/>
        <w:jc w:val="both"/>
        <w:rPr>
          <w:rFonts w:ascii="Arial" w:hAnsi="Arial" w:cs="Arial"/>
          <w:color w:val="000000" w:themeColor="text1"/>
          <w:sz w:val="22"/>
        </w:rPr>
      </w:pPr>
      <w:r w:rsidRPr="008A6623">
        <w:rPr>
          <w:rFonts w:ascii="Arial" w:hAnsi="Arial" w:cs="Arial"/>
          <w:color w:val="000000" w:themeColor="text1"/>
          <w:sz w:val="22"/>
        </w:rPr>
        <w:t>Deska antybakteryjna wolnoopadająca z pokrywą  wykonana z tworzywa duroplast, zawiasy do deski wolnoopadającej metalowe wzmocnione, chromowane.</w:t>
      </w:r>
    </w:p>
    <w:p w14:paraId="3CA47256" w14:textId="34FBC732" w:rsidR="00A25918" w:rsidRPr="008A6623" w:rsidRDefault="00A25918" w:rsidP="00A25918">
      <w:pPr>
        <w:ind w:left="0" w:firstLine="0"/>
        <w:rPr>
          <w:rFonts w:ascii="Arial" w:hAnsi="Arial" w:cs="Arial"/>
          <w:color w:val="000000" w:themeColor="text1"/>
          <w:sz w:val="22"/>
        </w:rPr>
      </w:pPr>
      <w:r w:rsidRPr="008A6623">
        <w:rPr>
          <w:rFonts w:ascii="Arial" w:hAnsi="Arial" w:cs="Arial"/>
          <w:color w:val="000000" w:themeColor="text1"/>
          <w:sz w:val="22"/>
        </w:rPr>
        <w:t>Długość: 70 cm</w:t>
      </w:r>
    </w:p>
    <w:p w14:paraId="0BC32D74" w14:textId="77777777" w:rsidR="00A25918" w:rsidRPr="008A6623" w:rsidRDefault="00A25918" w:rsidP="00A25918">
      <w:pPr>
        <w:ind w:left="0" w:firstLine="0"/>
        <w:rPr>
          <w:rFonts w:ascii="Arial" w:hAnsi="Arial" w:cs="Arial"/>
          <w:color w:val="000000" w:themeColor="text1"/>
          <w:sz w:val="22"/>
        </w:rPr>
      </w:pPr>
      <w:r w:rsidRPr="008A6623">
        <w:rPr>
          <w:rFonts w:ascii="Arial" w:hAnsi="Arial" w:cs="Arial"/>
          <w:color w:val="000000" w:themeColor="text1"/>
          <w:sz w:val="22"/>
        </w:rPr>
        <w:t>Szerokość: 35 cm</w:t>
      </w:r>
    </w:p>
    <w:p w14:paraId="59B3774F" w14:textId="77777777" w:rsidR="00A25918" w:rsidRPr="008A6623" w:rsidRDefault="00A25918" w:rsidP="00A25918">
      <w:pPr>
        <w:ind w:left="0" w:firstLine="0"/>
        <w:rPr>
          <w:rFonts w:ascii="Arial" w:hAnsi="Arial" w:cs="Arial"/>
          <w:color w:val="000000" w:themeColor="text1"/>
          <w:sz w:val="22"/>
        </w:rPr>
      </w:pPr>
      <w:r w:rsidRPr="008A6623">
        <w:rPr>
          <w:rFonts w:ascii="Arial" w:hAnsi="Arial" w:cs="Arial"/>
          <w:color w:val="000000" w:themeColor="text1"/>
          <w:sz w:val="22"/>
        </w:rPr>
        <w:t>Wysokość: 34 cm</w:t>
      </w:r>
    </w:p>
    <w:p w14:paraId="54F4E611" w14:textId="77777777" w:rsidR="00A25918" w:rsidRPr="008A6623" w:rsidRDefault="00A25918" w:rsidP="00A25918">
      <w:pPr>
        <w:ind w:left="0" w:firstLine="0"/>
        <w:rPr>
          <w:rFonts w:ascii="Arial" w:hAnsi="Arial" w:cs="Arial"/>
          <w:color w:val="000000" w:themeColor="text1"/>
          <w:sz w:val="22"/>
        </w:rPr>
      </w:pPr>
      <w:r w:rsidRPr="008A6623">
        <w:rPr>
          <w:rFonts w:ascii="Arial" w:hAnsi="Arial" w:cs="Arial"/>
          <w:color w:val="000000" w:themeColor="text1"/>
          <w:sz w:val="22"/>
        </w:rPr>
        <w:t>Montaż: wiszący</w:t>
      </w:r>
    </w:p>
    <w:p w14:paraId="522B083F" w14:textId="77777777" w:rsidR="00A25918" w:rsidRPr="008A6623" w:rsidRDefault="00A25918" w:rsidP="00A25918">
      <w:pPr>
        <w:ind w:left="0" w:firstLine="0"/>
        <w:rPr>
          <w:rFonts w:ascii="Arial" w:hAnsi="Arial" w:cs="Arial"/>
          <w:color w:val="000000" w:themeColor="text1"/>
          <w:sz w:val="22"/>
        </w:rPr>
      </w:pPr>
      <w:r w:rsidRPr="008A6623">
        <w:rPr>
          <w:rFonts w:ascii="Arial" w:hAnsi="Arial" w:cs="Arial"/>
          <w:color w:val="000000" w:themeColor="text1"/>
          <w:sz w:val="22"/>
        </w:rPr>
        <w:t>Kolor: biały</w:t>
      </w:r>
    </w:p>
    <w:p w14:paraId="27277E9C" w14:textId="3130E4DD" w:rsidR="00A25918" w:rsidRDefault="00A25918" w:rsidP="00DC6F44">
      <w:pPr>
        <w:ind w:left="16" w:firstLine="0"/>
        <w:rPr>
          <w:rFonts w:ascii="Arial" w:hAnsi="Arial" w:cs="Arial"/>
          <w:color w:val="1F3864" w:themeColor="accent1" w:themeShade="80"/>
        </w:rPr>
      </w:pPr>
    </w:p>
    <w:p w14:paraId="3A158FF9" w14:textId="20125DD6" w:rsidR="00A25918" w:rsidRPr="00A25918" w:rsidRDefault="00A25918" w:rsidP="00DC6F44">
      <w:pPr>
        <w:ind w:left="16" w:firstLine="0"/>
        <w:rPr>
          <w:rFonts w:ascii="Arial" w:hAnsi="Arial" w:cs="Arial"/>
          <w:color w:val="auto"/>
        </w:rPr>
      </w:pPr>
      <w:r w:rsidRPr="00A25918">
        <w:rPr>
          <w:rFonts w:ascii="Arial" w:hAnsi="Arial" w:cs="Arial"/>
          <w:color w:val="auto"/>
        </w:rPr>
        <w:t>2.</w:t>
      </w:r>
      <w:r w:rsidR="006B23DF">
        <w:rPr>
          <w:rFonts w:ascii="Arial" w:hAnsi="Arial" w:cs="Arial"/>
          <w:color w:val="auto"/>
        </w:rPr>
        <w:t>2.2.3.</w:t>
      </w:r>
      <w:r w:rsidRPr="00A25918">
        <w:rPr>
          <w:rFonts w:ascii="Arial" w:hAnsi="Arial" w:cs="Arial"/>
          <w:color w:val="auto"/>
        </w:rPr>
        <w:t xml:space="preserve"> BATERIA UMYWALKOWA</w:t>
      </w:r>
    </w:p>
    <w:p w14:paraId="1366CED3" w14:textId="5ED62196" w:rsidR="00A25918" w:rsidRPr="00A25918" w:rsidRDefault="00A25918" w:rsidP="00DC6F44">
      <w:pPr>
        <w:ind w:left="16" w:firstLine="0"/>
        <w:rPr>
          <w:rFonts w:ascii="Arial" w:hAnsi="Arial" w:cs="Arial"/>
          <w:color w:val="auto"/>
        </w:rPr>
      </w:pPr>
      <w:r w:rsidRPr="00A25918">
        <w:rPr>
          <w:rFonts w:ascii="Arial" w:hAnsi="Arial" w:cs="Arial"/>
          <w:color w:val="auto"/>
        </w:rPr>
        <w:t>Przykładowe rozwiązanie:</w:t>
      </w:r>
    </w:p>
    <w:p w14:paraId="57D35F1E" w14:textId="39F97ABB" w:rsidR="00A25918" w:rsidRPr="00A25918" w:rsidRDefault="00A25918" w:rsidP="00A25918">
      <w:pPr>
        <w:ind w:left="16" w:firstLine="0"/>
        <w:jc w:val="center"/>
        <w:rPr>
          <w:rFonts w:ascii="Arial" w:hAnsi="Arial" w:cs="Arial"/>
          <w:color w:val="auto"/>
        </w:rPr>
      </w:pPr>
      <w:r>
        <w:rPr>
          <w:noProof/>
        </w:rPr>
        <w:drawing>
          <wp:inline distT="0" distB="0" distL="0" distR="0" wp14:anchorId="32E62EB4" wp14:editId="4A7B15EC">
            <wp:extent cx="1846332" cy="2409463"/>
            <wp:effectExtent l="0" t="0" r="1905" b="0"/>
            <wp:docPr id="9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 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877355" cy="2449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D5A08" w14:textId="15A05007" w:rsidR="00A25918" w:rsidRPr="00A25918" w:rsidRDefault="00A25918" w:rsidP="00A25918">
      <w:pPr>
        <w:ind w:left="16" w:firstLine="0"/>
        <w:rPr>
          <w:rFonts w:ascii="Arial" w:hAnsi="Arial" w:cs="Arial"/>
          <w:color w:val="auto"/>
          <w:sz w:val="22"/>
        </w:rPr>
      </w:pPr>
      <w:r w:rsidRPr="00A25918">
        <w:rPr>
          <w:rFonts w:ascii="Arial" w:hAnsi="Arial" w:cs="Arial"/>
          <w:color w:val="auto"/>
          <w:sz w:val="22"/>
        </w:rPr>
        <w:t xml:space="preserve">Stojąca bateria umywalkowa, bezdotykowa. </w:t>
      </w:r>
    </w:p>
    <w:p w14:paraId="4C4803C6" w14:textId="7A14C4F4" w:rsidR="00A25918" w:rsidRPr="00A25918" w:rsidRDefault="00A25918" w:rsidP="00A25918">
      <w:pPr>
        <w:ind w:left="16" w:firstLine="0"/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Z</w:t>
      </w:r>
      <w:r w:rsidRPr="00A25918">
        <w:rPr>
          <w:rFonts w:ascii="Arial" w:hAnsi="Arial" w:cs="Arial"/>
          <w:color w:val="auto"/>
          <w:sz w:val="22"/>
        </w:rPr>
        <w:t xml:space="preserve"> czujnikiem podczerwieni do komunikacji d</w:t>
      </w:r>
      <w:r>
        <w:rPr>
          <w:rFonts w:ascii="Arial" w:hAnsi="Arial" w:cs="Arial"/>
          <w:color w:val="auto"/>
          <w:sz w:val="22"/>
        </w:rPr>
        <w:t xml:space="preserve">wukierunkowej do monitorowania, </w:t>
      </w:r>
      <w:r w:rsidRPr="00A25918">
        <w:rPr>
          <w:rFonts w:ascii="Arial" w:hAnsi="Arial" w:cs="Arial"/>
          <w:color w:val="auto"/>
          <w:sz w:val="22"/>
        </w:rPr>
        <w:t>konfigurowania i celów serwisowych</w:t>
      </w:r>
    </w:p>
    <w:p w14:paraId="7BD01940" w14:textId="1ED78DA6" w:rsidR="00A25918" w:rsidRPr="00A25918" w:rsidRDefault="00A25918" w:rsidP="00A25918">
      <w:pPr>
        <w:ind w:left="16" w:firstLine="0"/>
        <w:rPr>
          <w:rFonts w:ascii="Arial" w:hAnsi="Arial" w:cs="Arial"/>
          <w:color w:val="auto"/>
          <w:sz w:val="22"/>
        </w:rPr>
      </w:pPr>
      <w:r w:rsidRPr="00A25918">
        <w:rPr>
          <w:rFonts w:ascii="Arial" w:hAnsi="Arial" w:cs="Arial"/>
          <w:color w:val="auto"/>
          <w:sz w:val="22"/>
        </w:rPr>
        <w:t>Materiał wykonania: stal nierdzewna</w:t>
      </w:r>
    </w:p>
    <w:p w14:paraId="09D4C539" w14:textId="4C715BBD" w:rsidR="00A25918" w:rsidRPr="00A25918" w:rsidRDefault="00A25918" w:rsidP="00A25918">
      <w:pPr>
        <w:ind w:left="16" w:firstLine="0"/>
        <w:rPr>
          <w:rFonts w:ascii="Arial" w:hAnsi="Arial" w:cs="Arial"/>
          <w:color w:val="auto"/>
          <w:sz w:val="22"/>
        </w:rPr>
      </w:pPr>
      <w:r w:rsidRPr="00A25918">
        <w:rPr>
          <w:rFonts w:ascii="Arial" w:hAnsi="Arial" w:cs="Arial"/>
          <w:color w:val="auto"/>
          <w:sz w:val="22"/>
        </w:rPr>
        <w:t>Wymiary:</w:t>
      </w:r>
    </w:p>
    <w:p w14:paraId="32ACF028" w14:textId="77777777" w:rsidR="002E0FE4" w:rsidRDefault="00A25918" w:rsidP="002E0FE4">
      <w:pPr>
        <w:ind w:left="16" w:firstLine="0"/>
        <w:rPr>
          <w:rFonts w:ascii="Arial" w:hAnsi="Arial" w:cs="Arial"/>
          <w:color w:val="auto"/>
        </w:rPr>
      </w:pPr>
      <w:r w:rsidRPr="00A25918">
        <w:rPr>
          <w:rFonts w:ascii="Arial" w:hAnsi="Arial" w:cs="Arial"/>
          <w:noProof/>
          <w:color w:val="auto"/>
        </w:rPr>
        <w:drawing>
          <wp:inline distT="0" distB="0" distL="0" distR="0" wp14:anchorId="64294FE6" wp14:editId="72819FA1">
            <wp:extent cx="2457450" cy="1785255"/>
            <wp:effectExtent l="0" t="0" r="0" b="5715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b="27558"/>
                    <a:stretch/>
                  </pic:blipFill>
                  <pic:spPr bwMode="auto">
                    <a:xfrm>
                      <a:off x="0" y="0"/>
                      <a:ext cx="2490829" cy="18095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5CC03B" w14:textId="77777777" w:rsidR="00875B16" w:rsidRDefault="00875B16" w:rsidP="002E0FE4">
      <w:pPr>
        <w:ind w:left="16" w:firstLine="0"/>
        <w:rPr>
          <w:rFonts w:ascii="Arial" w:hAnsi="Arial" w:cs="Arial"/>
          <w:color w:val="auto"/>
        </w:rPr>
      </w:pPr>
    </w:p>
    <w:p w14:paraId="054782A9" w14:textId="77777777" w:rsidR="00875B16" w:rsidRDefault="00875B16" w:rsidP="002E0FE4">
      <w:pPr>
        <w:ind w:left="16" w:firstLine="0"/>
        <w:rPr>
          <w:rFonts w:ascii="Arial" w:hAnsi="Arial" w:cs="Arial"/>
          <w:color w:val="auto"/>
        </w:rPr>
      </w:pPr>
    </w:p>
    <w:p w14:paraId="7FB2919F" w14:textId="2F85FBC9" w:rsidR="00A25918" w:rsidRPr="002E0FE4" w:rsidRDefault="00A25918" w:rsidP="002E0FE4">
      <w:pPr>
        <w:ind w:left="16" w:firstLine="0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2</w:t>
      </w:r>
      <w:r w:rsidR="006B23DF">
        <w:rPr>
          <w:rFonts w:ascii="Arial" w:hAnsi="Arial" w:cs="Arial"/>
          <w:color w:val="auto"/>
        </w:rPr>
        <w:t xml:space="preserve">.2.2.4. </w:t>
      </w:r>
      <w:r>
        <w:rPr>
          <w:rFonts w:ascii="Arial" w:hAnsi="Arial" w:cs="Arial"/>
          <w:color w:val="auto"/>
        </w:rPr>
        <w:t xml:space="preserve"> </w:t>
      </w:r>
      <w:r w:rsidR="006B23DF">
        <w:rPr>
          <w:rFonts w:ascii="Arial" w:hAnsi="Arial" w:cs="Arial"/>
          <w:color w:val="000000" w:themeColor="text1"/>
          <w:szCs w:val="28"/>
        </w:rPr>
        <w:t>P</w:t>
      </w:r>
      <w:r w:rsidR="006B23DF" w:rsidRPr="00A25918">
        <w:rPr>
          <w:rFonts w:ascii="Arial" w:hAnsi="Arial" w:cs="Arial"/>
          <w:color w:val="000000" w:themeColor="text1"/>
          <w:szCs w:val="28"/>
        </w:rPr>
        <w:t>oręcze pomocnicze dla osób z niepełnosprawnością:</w:t>
      </w:r>
    </w:p>
    <w:p w14:paraId="35A3FB5F" w14:textId="40BAB31E" w:rsidR="00A25918" w:rsidRDefault="006B23DF" w:rsidP="00A25918">
      <w:pPr>
        <w:ind w:left="0" w:firstLine="0"/>
        <w:rPr>
          <w:rFonts w:ascii="Arial" w:hAnsi="Arial" w:cs="Arial"/>
          <w:color w:val="000000" w:themeColor="text1"/>
          <w:szCs w:val="28"/>
        </w:rPr>
      </w:pPr>
      <w:r>
        <w:rPr>
          <w:rFonts w:ascii="Arial" w:hAnsi="Arial" w:cs="Arial"/>
          <w:color w:val="000000" w:themeColor="text1"/>
          <w:szCs w:val="28"/>
        </w:rPr>
        <w:t xml:space="preserve"> U</w:t>
      </w:r>
      <w:r w:rsidR="002E0FE4">
        <w:rPr>
          <w:rFonts w:ascii="Arial" w:hAnsi="Arial" w:cs="Arial"/>
          <w:color w:val="000000" w:themeColor="text1"/>
          <w:szCs w:val="28"/>
        </w:rPr>
        <w:t>chwyt uchylny – U</w:t>
      </w:r>
      <w:r w:rsidR="00A25918" w:rsidRPr="00A25918">
        <w:rPr>
          <w:rFonts w:ascii="Arial" w:hAnsi="Arial" w:cs="Arial"/>
          <w:color w:val="000000" w:themeColor="text1"/>
          <w:szCs w:val="28"/>
        </w:rPr>
        <w:t>1</w:t>
      </w:r>
    </w:p>
    <w:p w14:paraId="14FB307B" w14:textId="77777777" w:rsidR="006B23DF" w:rsidRDefault="006B23DF" w:rsidP="00A25918">
      <w:pPr>
        <w:ind w:left="0" w:firstLine="0"/>
        <w:rPr>
          <w:rFonts w:ascii="Arial" w:hAnsi="Arial" w:cs="Arial"/>
          <w:color w:val="000000" w:themeColor="text1"/>
          <w:szCs w:val="28"/>
        </w:rPr>
      </w:pPr>
    </w:p>
    <w:p w14:paraId="41F37B9E" w14:textId="180D6F76" w:rsidR="006B23DF" w:rsidRPr="002E0FE4" w:rsidRDefault="006B23DF" w:rsidP="00A25918">
      <w:pPr>
        <w:ind w:left="0" w:firstLine="0"/>
        <w:rPr>
          <w:rFonts w:ascii="Arial" w:hAnsi="Arial" w:cs="Arial"/>
          <w:color w:val="000000" w:themeColor="text1"/>
          <w:sz w:val="22"/>
          <w:szCs w:val="28"/>
        </w:rPr>
      </w:pPr>
      <w:r w:rsidRPr="002E0FE4">
        <w:rPr>
          <w:rFonts w:ascii="Arial" w:hAnsi="Arial" w:cs="Arial"/>
          <w:color w:val="000000" w:themeColor="text1"/>
          <w:sz w:val="22"/>
          <w:szCs w:val="28"/>
        </w:rPr>
        <w:t>Przykładowe rozwiązanie:</w:t>
      </w:r>
    </w:p>
    <w:p w14:paraId="5679AD53" w14:textId="77777777" w:rsidR="006B23DF" w:rsidRPr="00A25918" w:rsidRDefault="006B23DF" w:rsidP="00A25918">
      <w:pPr>
        <w:ind w:left="0" w:firstLine="0"/>
        <w:rPr>
          <w:rFonts w:ascii="Arial" w:hAnsi="Arial" w:cs="Arial"/>
          <w:color w:val="000000" w:themeColor="text1"/>
          <w:szCs w:val="28"/>
        </w:rPr>
      </w:pPr>
    </w:p>
    <w:p w14:paraId="6C788AFA" w14:textId="42190BE9" w:rsidR="006B23DF" w:rsidRDefault="00875B16" w:rsidP="002E0FE4">
      <w:pPr>
        <w:ind w:left="0" w:firstLine="0"/>
        <w:jc w:val="center"/>
        <w:rPr>
          <w:rFonts w:ascii="Arial" w:hAnsi="Arial" w:cs="Arial"/>
          <w:color w:val="000000" w:themeColor="text1"/>
          <w:szCs w:val="28"/>
        </w:rPr>
      </w:pPr>
      <w:r>
        <w:rPr>
          <w:noProof/>
        </w:rPr>
        <w:pict w14:anchorId="26B750C6">
          <v:shape id="_x0000_i1025" type="#_x0000_t75" style="width:3in;height:80.25pt">
            <v:imagedata r:id="rId47" o:title="uchwyt-prosty-90cm-stal-nierdzewna-fi-25mm-z-maskownicami" croptop="16006f" cropbottom="17215f"/>
          </v:shape>
        </w:pict>
      </w:r>
    </w:p>
    <w:p w14:paraId="6778841E" w14:textId="77777777" w:rsidR="006B23DF" w:rsidRDefault="006B23DF" w:rsidP="00A25918">
      <w:pPr>
        <w:ind w:left="0" w:firstLine="0"/>
        <w:rPr>
          <w:rFonts w:ascii="Arial" w:hAnsi="Arial" w:cs="Arial"/>
          <w:color w:val="000000" w:themeColor="text1"/>
          <w:szCs w:val="28"/>
        </w:rPr>
      </w:pPr>
    </w:p>
    <w:p w14:paraId="037FA4AC" w14:textId="77777777" w:rsidR="006B23DF" w:rsidRDefault="00A25918" w:rsidP="00A25918">
      <w:pPr>
        <w:ind w:left="0" w:firstLine="0"/>
        <w:rPr>
          <w:rFonts w:ascii="Arial" w:hAnsi="Arial" w:cs="Arial"/>
          <w:color w:val="000000" w:themeColor="text1"/>
          <w:sz w:val="22"/>
        </w:rPr>
      </w:pPr>
      <w:r w:rsidRPr="00A25918">
        <w:rPr>
          <w:rFonts w:ascii="Arial" w:hAnsi="Arial" w:cs="Arial"/>
          <w:color w:val="000000" w:themeColor="text1"/>
          <w:sz w:val="22"/>
        </w:rPr>
        <w:t xml:space="preserve">Uchwyt prosty naścienny                                                                                                                                                                                                                </w:t>
      </w:r>
    </w:p>
    <w:p w14:paraId="1C720463" w14:textId="52DD009F" w:rsidR="00A25918" w:rsidRPr="00A25918" w:rsidRDefault="00A25918" w:rsidP="00A25918">
      <w:pPr>
        <w:ind w:left="0" w:firstLine="0"/>
        <w:rPr>
          <w:rFonts w:ascii="Arial" w:hAnsi="Arial" w:cs="Arial"/>
          <w:color w:val="000000" w:themeColor="text1"/>
          <w:sz w:val="22"/>
        </w:rPr>
      </w:pPr>
      <w:r w:rsidRPr="00A25918">
        <w:rPr>
          <w:rFonts w:ascii="Arial" w:hAnsi="Arial" w:cs="Arial"/>
          <w:color w:val="000000" w:themeColor="text1"/>
          <w:sz w:val="22"/>
        </w:rPr>
        <w:t xml:space="preserve">Wymiary: długość: 90 cm                                                                                                                       średnica uchwytu: 25 mm                                                                                  </w:t>
      </w:r>
      <w:r>
        <w:rPr>
          <w:rFonts w:ascii="Arial" w:hAnsi="Arial" w:cs="Arial"/>
          <w:color w:val="000000" w:themeColor="text1"/>
          <w:sz w:val="22"/>
        </w:rPr>
        <w:t xml:space="preserve">                               T</w:t>
      </w:r>
      <w:r w:rsidRPr="00A25918">
        <w:rPr>
          <w:rFonts w:ascii="Arial" w:hAnsi="Arial" w:cs="Arial"/>
          <w:color w:val="000000" w:themeColor="text1"/>
          <w:sz w:val="22"/>
        </w:rPr>
        <w:t>yp uchwytu: prosty                                                                                                                      sposób montażu: przykręcany                                                                                      dopuszczalne maksymalne obciążenie: 120 kg</w:t>
      </w:r>
    </w:p>
    <w:p w14:paraId="6D557E8B" w14:textId="77777777" w:rsidR="00A25918" w:rsidRPr="00A25918" w:rsidRDefault="00A25918" w:rsidP="00A25918">
      <w:pPr>
        <w:ind w:left="0" w:firstLine="0"/>
        <w:rPr>
          <w:rFonts w:ascii="Arial" w:hAnsi="Arial" w:cs="Arial"/>
          <w:color w:val="000000" w:themeColor="text1"/>
          <w:sz w:val="22"/>
        </w:rPr>
      </w:pPr>
      <w:r w:rsidRPr="00A25918">
        <w:rPr>
          <w:rFonts w:ascii="Arial" w:hAnsi="Arial" w:cs="Arial"/>
          <w:color w:val="000000" w:themeColor="text1"/>
          <w:sz w:val="22"/>
        </w:rPr>
        <w:t>Materiał: stal nierdzewna</w:t>
      </w:r>
    </w:p>
    <w:p w14:paraId="03E48A85" w14:textId="7DE6D39E" w:rsidR="00A25918" w:rsidRPr="00A25918" w:rsidRDefault="00A25918" w:rsidP="00A25918">
      <w:pPr>
        <w:ind w:left="0" w:firstLine="0"/>
        <w:rPr>
          <w:rFonts w:ascii="Arial" w:hAnsi="Arial" w:cs="Arial"/>
          <w:color w:val="000000" w:themeColor="text1"/>
          <w:sz w:val="22"/>
        </w:rPr>
      </w:pPr>
      <w:r w:rsidRPr="00A25918">
        <w:rPr>
          <w:rFonts w:ascii="Arial" w:hAnsi="Arial" w:cs="Arial"/>
          <w:color w:val="000000" w:themeColor="text1"/>
          <w:sz w:val="22"/>
        </w:rPr>
        <w:t>Wykończenie: mat</w:t>
      </w:r>
    </w:p>
    <w:p w14:paraId="71A2B2B5" w14:textId="77777777" w:rsidR="00A25918" w:rsidRPr="00A25918" w:rsidRDefault="00A25918" w:rsidP="00A25918">
      <w:pPr>
        <w:ind w:left="0" w:firstLine="0"/>
        <w:rPr>
          <w:rFonts w:ascii="Arial" w:hAnsi="Arial" w:cs="Arial"/>
          <w:color w:val="000000" w:themeColor="text1"/>
          <w:sz w:val="22"/>
        </w:rPr>
      </w:pPr>
      <w:r w:rsidRPr="00A25918">
        <w:rPr>
          <w:rFonts w:ascii="Arial" w:hAnsi="Arial" w:cs="Arial"/>
          <w:color w:val="000000" w:themeColor="text1"/>
          <w:sz w:val="22"/>
        </w:rPr>
        <w:t>Typ poręczy: łukowa uchylna</w:t>
      </w:r>
    </w:p>
    <w:p w14:paraId="09AEB1E8" w14:textId="77777777" w:rsidR="00A25918" w:rsidRPr="00A25918" w:rsidRDefault="00A25918" w:rsidP="00A25918">
      <w:pPr>
        <w:ind w:left="0" w:firstLine="0"/>
        <w:rPr>
          <w:rFonts w:ascii="Arial" w:hAnsi="Arial" w:cs="Arial"/>
          <w:color w:val="000000" w:themeColor="text1"/>
          <w:sz w:val="22"/>
        </w:rPr>
      </w:pPr>
      <w:r w:rsidRPr="00A25918">
        <w:rPr>
          <w:rFonts w:ascii="Arial" w:hAnsi="Arial" w:cs="Arial"/>
          <w:color w:val="000000" w:themeColor="text1"/>
          <w:sz w:val="22"/>
        </w:rPr>
        <w:t>Długość ramienia poręczy: 75cm</w:t>
      </w:r>
    </w:p>
    <w:p w14:paraId="0DEBD758" w14:textId="77777777" w:rsidR="00A25918" w:rsidRPr="00A25918" w:rsidRDefault="00A25918" w:rsidP="00A25918">
      <w:pPr>
        <w:ind w:left="0" w:firstLine="0"/>
        <w:rPr>
          <w:rFonts w:ascii="Arial" w:hAnsi="Arial" w:cs="Arial"/>
          <w:color w:val="000000" w:themeColor="text1"/>
          <w:sz w:val="22"/>
        </w:rPr>
      </w:pPr>
      <w:r w:rsidRPr="00A25918">
        <w:rPr>
          <w:rFonts w:ascii="Arial" w:hAnsi="Arial" w:cs="Arial"/>
          <w:color w:val="000000" w:themeColor="text1"/>
          <w:sz w:val="22"/>
        </w:rPr>
        <w:t>Średnica rurki: Ø 25 mm</w:t>
      </w:r>
    </w:p>
    <w:p w14:paraId="2BB0F814" w14:textId="77777777" w:rsidR="00A25918" w:rsidRDefault="00A25918" w:rsidP="00A25918">
      <w:pPr>
        <w:ind w:left="0" w:firstLine="0"/>
        <w:rPr>
          <w:rFonts w:ascii="Arial" w:hAnsi="Arial" w:cs="Arial"/>
          <w:color w:val="000000" w:themeColor="text1"/>
          <w:sz w:val="22"/>
        </w:rPr>
      </w:pPr>
      <w:r w:rsidRPr="00A25918">
        <w:rPr>
          <w:rFonts w:ascii="Arial" w:hAnsi="Arial" w:cs="Arial"/>
          <w:color w:val="000000" w:themeColor="text1"/>
          <w:sz w:val="22"/>
        </w:rPr>
        <w:t>Grubość ścianki rurki: 1,5 mm</w:t>
      </w:r>
    </w:p>
    <w:p w14:paraId="060C6568" w14:textId="34936C96" w:rsidR="00A25918" w:rsidRPr="00A25918" w:rsidRDefault="00A25918" w:rsidP="00A25918">
      <w:pPr>
        <w:ind w:left="0" w:firstLine="0"/>
        <w:rPr>
          <w:rFonts w:ascii="Arial" w:hAnsi="Arial" w:cs="Arial"/>
          <w:color w:val="000000" w:themeColor="text1"/>
        </w:rPr>
      </w:pPr>
    </w:p>
    <w:p w14:paraId="249B05A6" w14:textId="23F20744" w:rsidR="00A25918" w:rsidRDefault="006B23DF" w:rsidP="00A25918">
      <w:pPr>
        <w:ind w:left="0" w:firstLine="0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U</w:t>
      </w:r>
      <w:r w:rsidR="002E0FE4">
        <w:rPr>
          <w:rFonts w:ascii="Arial" w:hAnsi="Arial" w:cs="Arial"/>
          <w:color w:val="000000" w:themeColor="text1"/>
        </w:rPr>
        <w:t>chwyt uchylny- U</w:t>
      </w:r>
      <w:r w:rsidRPr="00A25918">
        <w:rPr>
          <w:rFonts w:ascii="Arial" w:hAnsi="Arial" w:cs="Arial"/>
          <w:color w:val="000000" w:themeColor="text1"/>
        </w:rPr>
        <w:t xml:space="preserve">2 </w:t>
      </w:r>
    </w:p>
    <w:p w14:paraId="2447807C" w14:textId="4D96092B" w:rsidR="006B23DF" w:rsidRPr="002E0FE4" w:rsidRDefault="006B23DF" w:rsidP="00A25918">
      <w:pPr>
        <w:ind w:left="0" w:firstLine="0"/>
        <w:rPr>
          <w:rFonts w:ascii="Arial" w:hAnsi="Arial" w:cs="Arial"/>
          <w:color w:val="000000" w:themeColor="text1"/>
          <w:sz w:val="22"/>
        </w:rPr>
      </w:pPr>
      <w:r w:rsidRPr="002E0FE4">
        <w:rPr>
          <w:rFonts w:ascii="Arial" w:hAnsi="Arial" w:cs="Arial"/>
          <w:color w:val="000000" w:themeColor="text1"/>
          <w:sz w:val="22"/>
        </w:rPr>
        <w:t>Przykładowe rozwiązanie:</w:t>
      </w:r>
    </w:p>
    <w:p w14:paraId="5100984C" w14:textId="26F24979" w:rsidR="00A25918" w:rsidRPr="00A25918" w:rsidRDefault="00A25918" w:rsidP="00A25918">
      <w:pPr>
        <w:ind w:left="16" w:firstLine="0"/>
        <w:jc w:val="center"/>
        <w:rPr>
          <w:rFonts w:ascii="Arial" w:hAnsi="Arial" w:cs="Arial"/>
          <w:color w:val="auto"/>
          <w:sz w:val="22"/>
        </w:rPr>
      </w:pPr>
      <w:r>
        <w:rPr>
          <w:noProof/>
        </w:rPr>
        <w:drawing>
          <wp:inline distT="0" distB="0" distL="0" distR="0" wp14:anchorId="37F978B4" wp14:editId="4941949B">
            <wp:extent cx="2541258" cy="2657475"/>
            <wp:effectExtent l="0" t="0" r="0" b="0"/>
            <wp:docPr id="45" name="Obraz 20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EB600AA-522E-4BEE-8F7B-5C3E3375BFF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az 20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EB600AA-522E-4BEE-8F7B-5C3E3375BFF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560218" cy="2677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2454F" w14:textId="2A52D5A6" w:rsidR="00A25918" w:rsidRDefault="00A25918" w:rsidP="00A25918">
      <w:pPr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  <w:sz w:val="22"/>
        </w:rPr>
        <w:t>U</w:t>
      </w:r>
      <w:r w:rsidRPr="00A25918">
        <w:rPr>
          <w:rFonts w:ascii="Arial" w:hAnsi="Arial" w:cs="Arial"/>
          <w:color w:val="auto"/>
          <w:sz w:val="22"/>
        </w:rPr>
        <w:t xml:space="preserve">chwyt stojący uchylny                                                                                                          </w:t>
      </w:r>
      <w:r>
        <w:rPr>
          <w:rFonts w:ascii="Arial" w:hAnsi="Arial" w:cs="Arial"/>
          <w:color w:val="auto"/>
          <w:sz w:val="22"/>
        </w:rPr>
        <w:t xml:space="preserve">Materiał: </w:t>
      </w:r>
      <w:r w:rsidRPr="00A25918">
        <w:rPr>
          <w:rFonts w:ascii="Arial" w:hAnsi="Arial" w:cs="Arial"/>
          <w:color w:val="auto"/>
          <w:sz w:val="22"/>
        </w:rPr>
        <w:t xml:space="preserve">stal nierdzewna                                                                                                         </w:t>
      </w:r>
      <w:r>
        <w:rPr>
          <w:rFonts w:ascii="Arial" w:hAnsi="Arial" w:cs="Arial"/>
          <w:color w:val="auto"/>
          <w:sz w:val="22"/>
        </w:rPr>
        <w:t>D</w:t>
      </w:r>
      <w:r w:rsidRPr="00A25918">
        <w:rPr>
          <w:rFonts w:ascii="Arial" w:hAnsi="Arial" w:cs="Arial"/>
          <w:color w:val="auto"/>
          <w:sz w:val="22"/>
        </w:rPr>
        <w:t xml:space="preserve">ługość: 60 cm                                                                                               </w:t>
      </w:r>
      <w:r>
        <w:rPr>
          <w:rFonts w:ascii="Arial" w:hAnsi="Arial" w:cs="Arial"/>
          <w:color w:val="auto"/>
          <w:sz w:val="22"/>
        </w:rPr>
        <w:t xml:space="preserve">                               Ś</w:t>
      </w:r>
      <w:r w:rsidRPr="00A25918">
        <w:rPr>
          <w:rFonts w:ascii="Arial" w:hAnsi="Arial" w:cs="Arial"/>
          <w:color w:val="auto"/>
          <w:sz w:val="22"/>
        </w:rPr>
        <w:t xml:space="preserve">rednica uchwytu: 32 mm                                                                                   </w:t>
      </w:r>
      <w:r>
        <w:rPr>
          <w:rFonts w:ascii="Arial" w:hAnsi="Arial" w:cs="Arial"/>
          <w:color w:val="auto"/>
          <w:sz w:val="22"/>
        </w:rPr>
        <w:t xml:space="preserve">                               T</w:t>
      </w:r>
      <w:r w:rsidRPr="00A25918">
        <w:rPr>
          <w:rFonts w:ascii="Arial" w:hAnsi="Arial" w:cs="Arial"/>
          <w:color w:val="auto"/>
          <w:sz w:val="22"/>
        </w:rPr>
        <w:t xml:space="preserve">yp uchwytu: prosty                                                                              </w:t>
      </w:r>
      <w:r>
        <w:rPr>
          <w:rFonts w:ascii="Arial" w:hAnsi="Arial" w:cs="Arial"/>
          <w:color w:val="auto"/>
          <w:sz w:val="22"/>
        </w:rPr>
        <w:t xml:space="preserve">                               S</w:t>
      </w:r>
      <w:r w:rsidRPr="00A25918">
        <w:rPr>
          <w:rFonts w:ascii="Arial" w:hAnsi="Arial" w:cs="Arial"/>
          <w:color w:val="auto"/>
          <w:sz w:val="22"/>
        </w:rPr>
        <w:t xml:space="preserve">posób montażu: przykręcany </w:t>
      </w:r>
      <w:r>
        <w:rPr>
          <w:rFonts w:ascii="Arial" w:hAnsi="Arial" w:cs="Arial"/>
          <w:color w:val="auto"/>
          <w:sz w:val="22"/>
        </w:rPr>
        <w:t xml:space="preserve"> do posadzki </w:t>
      </w:r>
      <w:r w:rsidRPr="00A25918">
        <w:rPr>
          <w:rFonts w:ascii="Arial" w:hAnsi="Arial" w:cs="Arial"/>
          <w:color w:val="auto"/>
          <w:sz w:val="22"/>
        </w:rPr>
        <w:t xml:space="preserve">                                            </w:t>
      </w:r>
      <w:r>
        <w:rPr>
          <w:rFonts w:ascii="Arial" w:hAnsi="Arial" w:cs="Arial"/>
          <w:color w:val="auto"/>
          <w:sz w:val="22"/>
        </w:rPr>
        <w:t xml:space="preserve">                               D</w:t>
      </w:r>
      <w:r w:rsidRPr="00A25918">
        <w:rPr>
          <w:rFonts w:ascii="Arial" w:hAnsi="Arial" w:cs="Arial"/>
          <w:color w:val="auto"/>
          <w:sz w:val="22"/>
        </w:rPr>
        <w:t>opuszczalne maksymalne obciążenie: 120 kg</w:t>
      </w:r>
      <w:r w:rsidRPr="00A25918">
        <w:rPr>
          <w:rFonts w:ascii="Arial" w:hAnsi="Arial" w:cs="Arial"/>
          <w:color w:val="auto"/>
        </w:rPr>
        <w:t xml:space="preserve">      </w:t>
      </w:r>
    </w:p>
    <w:p w14:paraId="13D6F637" w14:textId="77777777" w:rsidR="00A25918" w:rsidRPr="00A25918" w:rsidRDefault="00A25918" w:rsidP="00A25918">
      <w:pPr>
        <w:ind w:left="0" w:firstLine="0"/>
        <w:rPr>
          <w:rFonts w:ascii="Arial" w:hAnsi="Arial" w:cs="Arial"/>
          <w:color w:val="000000" w:themeColor="text1"/>
          <w:sz w:val="22"/>
        </w:rPr>
      </w:pPr>
      <w:r w:rsidRPr="00A25918">
        <w:rPr>
          <w:rFonts w:ascii="Arial" w:hAnsi="Arial" w:cs="Arial"/>
          <w:color w:val="000000" w:themeColor="text1"/>
          <w:sz w:val="22"/>
        </w:rPr>
        <w:t>Średnica rurki: Ø 25 mm</w:t>
      </w:r>
    </w:p>
    <w:p w14:paraId="38B06629" w14:textId="77777777" w:rsidR="00A25918" w:rsidRDefault="00A25918" w:rsidP="00A25918">
      <w:pPr>
        <w:ind w:left="0" w:firstLine="0"/>
        <w:rPr>
          <w:rFonts w:ascii="Arial" w:hAnsi="Arial" w:cs="Arial"/>
          <w:color w:val="000000" w:themeColor="text1"/>
          <w:sz w:val="22"/>
        </w:rPr>
      </w:pPr>
      <w:r w:rsidRPr="00A25918">
        <w:rPr>
          <w:rFonts w:ascii="Arial" w:hAnsi="Arial" w:cs="Arial"/>
          <w:color w:val="000000" w:themeColor="text1"/>
          <w:sz w:val="22"/>
        </w:rPr>
        <w:t>Grubość ścianki rurki: 1,5 mm</w:t>
      </w:r>
    </w:p>
    <w:p w14:paraId="73EEDFF0" w14:textId="77777777" w:rsidR="006B23DF" w:rsidRDefault="006B23DF" w:rsidP="00A25918">
      <w:pPr>
        <w:ind w:left="0" w:firstLine="0"/>
        <w:rPr>
          <w:rFonts w:ascii="Arial" w:hAnsi="Arial" w:cs="Arial"/>
          <w:color w:val="000000" w:themeColor="text1"/>
          <w:sz w:val="22"/>
        </w:rPr>
      </w:pPr>
    </w:p>
    <w:p w14:paraId="3F269A4C" w14:textId="77777777" w:rsidR="006B23DF" w:rsidRPr="00A25918" w:rsidRDefault="006B23DF" w:rsidP="00A25918">
      <w:pPr>
        <w:ind w:left="0" w:firstLine="0"/>
        <w:rPr>
          <w:rFonts w:ascii="Arial" w:hAnsi="Arial" w:cs="Arial"/>
          <w:color w:val="000000" w:themeColor="text1"/>
          <w:sz w:val="22"/>
        </w:rPr>
      </w:pPr>
    </w:p>
    <w:p w14:paraId="552E63B4" w14:textId="27E6ECE2" w:rsidR="006B23DF" w:rsidRPr="006B23DF" w:rsidRDefault="006B23DF" w:rsidP="006B23DF">
      <w:pPr>
        <w:rPr>
          <w:rFonts w:ascii="Arial" w:hAnsi="Arial" w:cs="Arial"/>
          <w:color w:val="000000" w:themeColor="text1"/>
          <w:szCs w:val="28"/>
        </w:rPr>
      </w:pPr>
      <w:r>
        <w:rPr>
          <w:rFonts w:ascii="Arial" w:hAnsi="Arial" w:cs="Arial"/>
          <w:color w:val="auto"/>
        </w:rPr>
        <w:t xml:space="preserve">2.2.2.5. </w:t>
      </w:r>
      <w:r w:rsidRPr="006B23DF">
        <w:rPr>
          <w:rFonts w:ascii="Arial" w:hAnsi="Arial" w:cs="Arial"/>
          <w:color w:val="000000" w:themeColor="text1"/>
          <w:szCs w:val="28"/>
        </w:rPr>
        <w:t>L</w:t>
      </w:r>
      <w:r>
        <w:rPr>
          <w:rFonts w:ascii="Arial" w:hAnsi="Arial" w:cs="Arial"/>
          <w:color w:val="000000" w:themeColor="text1"/>
          <w:szCs w:val="28"/>
        </w:rPr>
        <w:t xml:space="preserve">ustro </w:t>
      </w:r>
      <w:r w:rsidR="00413BA0">
        <w:rPr>
          <w:rFonts w:ascii="Arial" w:hAnsi="Arial" w:cs="Arial"/>
          <w:color w:val="000000" w:themeColor="text1"/>
          <w:szCs w:val="28"/>
        </w:rPr>
        <w:t>wklejane w łazienkach OzN</w:t>
      </w:r>
    </w:p>
    <w:p w14:paraId="226493B3" w14:textId="77777777" w:rsidR="00875B16" w:rsidRDefault="00413BA0" w:rsidP="00413BA0">
      <w:pPr>
        <w:rPr>
          <w:rFonts w:ascii="Arial" w:hAnsi="Arial" w:cs="Arial"/>
          <w:color w:val="auto"/>
        </w:rPr>
      </w:pPr>
      <w:r>
        <w:rPr>
          <w:rFonts w:ascii="Arial" w:hAnsi="Arial" w:cs="Arial"/>
          <w:color w:val="000000" w:themeColor="text1"/>
          <w:szCs w:val="28"/>
        </w:rPr>
        <w:t xml:space="preserve">W łazienkach dla osób z niepełnosprawnością stosować lustra wklejane, licowane ze ścianą, o wymiarze 100x60cm, grubość 0,6cm. </w:t>
      </w:r>
      <w:r w:rsidR="00A25918" w:rsidRPr="00A25918">
        <w:rPr>
          <w:rFonts w:ascii="Arial" w:hAnsi="Arial" w:cs="Arial"/>
          <w:color w:val="auto"/>
        </w:rPr>
        <w:t xml:space="preserve">  </w:t>
      </w:r>
    </w:p>
    <w:p w14:paraId="30C833EC" w14:textId="77777777" w:rsidR="00875B16" w:rsidRDefault="00875B16" w:rsidP="00413BA0">
      <w:pPr>
        <w:rPr>
          <w:rFonts w:ascii="Arial" w:hAnsi="Arial" w:cs="Arial"/>
          <w:color w:val="auto"/>
        </w:rPr>
      </w:pPr>
    </w:p>
    <w:p w14:paraId="45D2948B" w14:textId="77777777" w:rsidR="00875B16" w:rsidRDefault="00875B16" w:rsidP="00875B16">
      <w:pPr>
        <w:rPr>
          <w:rFonts w:ascii="Arial" w:hAnsi="Arial" w:cs="Arial"/>
          <w:color w:val="auto"/>
        </w:rPr>
      </w:pPr>
      <w:r w:rsidRPr="002E0FE4">
        <w:rPr>
          <w:rFonts w:ascii="Arial" w:hAnsi="Arial" w:cs="Arial"/>
          <w:color w:val="auto"/>
          <w:sz w:val="22"/>
        </w:rPr>
        <w:t>Przykładowe rozwiązanie:</w:t>
      </w:r>
    </w:p>
    <w:p w14:paraId="01EDC8DC" w14:textId="0782F3E0" w:rsidR="0071452C" w:rsidRPr="00413BA0" w:rsidRDefault="00A25918" w:rsidP="00413BA0">
      <w:pPr>
        <w:rPr>
          <w:rFonts w:ascii="Arial" w:hAnsi="Arial" w:cs="Arial"/>
          <w:color w:val="000000" w:themeColor="text1"/>
          <w:szCs w:val="28"/>
        </w:rPr>
      </w:pPr>
      <w:r w:rsidRPr="00A25918">
        <w:rPr>
          <w:rFonts w:ascii="Arial" w:hAnsi="Arial" w:cs="Arial"/>
          <w:color w:val="auto"/>
        </w:rPr>
        <w:t xml:space="preserve">     </w:t>
      </w:r>
    </w:p>
    <w:p w14:paraId="4231E188" w14:textId="689F75D0" w:rsidR="009D7054" w:rsidRDefault="00875B16" w:rsidP="00875B16">
      <w:pPr>
        <w:jc w:val="center"/>
        <w:rPr>
          <w:rFonts w:ascii="Arial" w:hAnsi="Arial" w:cs="Arial"/>
          <w:color w:val="auto"/>
        </w:rPr>
      </w:pPr>
      <w:r w:rsidRPr="006F7A80">
        <w:rPr>
          <w:rFonts w:ascii="Arial" w:hAnsi="Arial" w:cs="Arial"/>
          <w:noProof/>
          <w:sz w:val="22"/>
        </w:rPr>
        <w:drawing>
          <wp:inline distT="0" distB="0" distL="0" distR="0" wp14:anchorId="4877A3A0" wp14:editId="5BAA5693">
            <wp:extent cx="2609850" cy="3208630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t="3375" b="6186"/>
                    <a:stretch/>
                  </pic:blipFill>
                  <pic:spPr bwMode="auto">
                    <a:xfrm>
                      <a:off x="0" y="0"/>
                      <a:ext cx="2615789" cy="32159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6C3E1A" w14:textId="77777777" w:rsidR="00875B16" w:rsidRDefault="00875B16" w:rsidP="00A25918">
      <w:pPr>
        <w:rPr>
          <w:rFonts w:ascii="Arial" w:hAnsi="Arial" w:cs="Arial"/>
          <w:color w:val="auto"/>
        </w:rPr>
      </w:pPr>
    </w:p>
    <w:p w14:paraId="0B7CBB81" w14:textId="77777777" w:rsidR="00875B16" w:rsidRDefault="00875B16" w:rsidP="00A25918">
      <w:pPr>
        <w:rPr>
          <w:rFonts w:ascii="Arial" w:hAnsi="Arial" w:cs="Arial"/>
          <w:color w:val="auto"/>
        </w:rPr>
      </w:pPr>
    </w:p>
    <w:p w14:paraId="4B320460" w14:textId="77777777" w:rsidR="00875B16" w:rsidRDefault="00875B16" w:rsidP="00A25918">
      <w:pPr>
        <w:rPr>
          <w:rFonts w:ascii="Arial" w:hAnsi="Arial" w:cs="Arial"/>
          <w:color w:val="auto"/>
        </w:rPr>
      </w:pPr>
    </w:p>
    <w:p w14:paraId="58DEBFC6" w14:textId="77777777" w:rsidR="00875B16" w:rsidRDefault="00875B16" w:rsidP="00A25918">
      <w:pPr>
        <w:rPr>
          <w:rFonts w:ascii="Arial" w:hAnsi="Arial" w:cs="Arial"/>
          <w:color w:val="auto"/>
        </w:rPr>
      </w:pPr>
    </w:p>
    <w:p w14:paraId="746FF428" w14:textId="77777777" w:rsidR="00875B16" w:rsidRDefault="00875B16" w:rsidP="00A25918">
      <w:pPr>
        <w:rPr>
          <w:rFonts w:ascii="Arial" w:hAnsi="Arial" w:cs="Arial"/>
          <w:color w:val="auto"/>
        </w:rPr>
      </w:pPr>
    </w:p>
    <w:p w14:paraId="05F68B96" w14:textId="77777777" w:rsidR="00875B16" w:rsidRDefault="00875B16" w:rsidP="00A25918">
      <w:pPr>
        <w:rPr>
          <w:rFonts w:ascii="Arial" w:hAnsi="Arial" w:cs="Arial"/>
          <w:color w:val="auto"/>
        </w:rPr>
      </w:pPr>
    </w:p>
    <w:p w14:paraId="00E5557E" w14:textId="76E90DB7" w:rsidR="006B23DF" w:rsidRDefault="002E0FE4" w:rsidP="00A25918">
      <w:pPr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 xml:space="preserve">2.2.2.6. Przewijak dla </w:t>
      </w:r>
      <w:r w:rsidR="00EE654E">
        <w:rPr>
          <w:rFonts w:ascii="Arial" w:hAnsi="Arial" w:cs="Arial"/>
          <w:color w:val="auto"/>
        </w:rPr>
        <w:t>niemowląt</w:t>
      </w:r>
    </w:p>
    <w:p w14:paraId="51373F7D" w14:textId="09749363" w:rsidR="002E0FE4" w:rsidRDefault="002E0FE4" w:rsidP="00A25918">
      <w:pPr>
        <w:rPr>
          <w:rFonts w:ascii="Arial" w:hAnsi="Arial" w:cs="Arial"/>
          <w:color w:val="auto"/>
        </w:rPr>
      </w:pPr>
      <w:r w:rsidRPr="002E0FE4">
        <w:rPr>
          <w:rFonts w:ascii="Arial" w:hAnsi="Arial" w:cs="Arial"/>
          <w:color w:val="auto"/>
          <w:sz w:val="22"/>
        </w:rPr>
        <w:t>Przykładowe rozwiązanie:</w:t>
      </w:r>
    </w:p>
    <w:p w14:paraId="5846E01B" w14:textId="621B8470" w:rsidR="002E0FE4" w:rsidRDefault="002E0FE4" w:rsidP="002E0FE4">
      <w:pPr>
        <w:jc w:val="center"/>
        <w:rPr>
          <w:rFonts w:ascii="Arial" w:hAnsi="Arial" w:cs="Arial"/>
          <w:color w:val="auto"/>
        </w:rPr>
      </w:pPr>
      <w:r>
        <w:rPr>
          <w:noProof/>
        </w:rPr>
        <w:drawing>
          <wp:inline distT="0" distB="0" distL="0" distR="0" wp14:anchorId="54B4A390" wp14:editId="1CC9B9E8">
            <wp:extent cx="2025530" cy="1790700"/>
            <wp:effectExtent l="0" t="0" r="0" b="0"/>
            <wp:docPr id="2" name="Obraz 22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E94F6EF-EF53-4E16-B6DB-C3740A756AE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Obraz 22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E94F6EF-EF53-4E16-B6DB-C3740A756AE8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066" cy="180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C02A67" w14:textId="2C515E58" w:rsidR="00EE654E" w:rsidRDefault="00EE654E" w:rsidP="00EE654E">
      <w:pPr>
        <w:rPr>
          <w:rFonts w:ascii="Arial" w:hAnsi="Arial" w:cs="Arial"/>
          <w:color w:val="auto"/>
          <w:sz w:val="22"/>
        </w:rPr>
      </w:pPr>
      <w:r w:rsidRPr="00EE654E">
        <w:rPr>
          <w:rFonts w:ascii="Arial" w:hAnsi="Arial" w:cs="Arial"/>
          <w:color w:val="auto"/>
          <w:sz w:val="22"/>
        </w:rPr>
        <w:t xml:space="preserve">Przewijak dla niemowląt                                                                        </w:t>
      </w:r>
      <w:r>
        <w:rPr>
          <w:rFonts w:ascii="Arial" w:hAnsi="Arial" w:cs="Arial"/>
          <w:color w:val="auto"/>
          <w:sz w:val="22"/>
        </w:rPr>
        <w:t xml:space="preserve">                               M</w:t>
      </w:r>
      <w:r w:rsidRPr="00EE654E">
        <w:rPr>
          <w:rFonts w:ascii="Arial" w:hAnsi="Arial" w:cs="Arial"/>
          <w:color w:val="auto"/>
          <w:sz w:val="22"/>
        </w:rPr>
        <w:t xml:space="preserve">ateriał obudowy: stal nierdzewna szczotkowana                                        </w:t>
      </w:r>
      <w:r>
        <w:rPr>
          <w:rFonts w:ascii="Arial" w:hAnsi="Arial" w:cs="Arial"/>
          <w:color w:val="auto"/>
          <w:sz w:val="22"/>
        </w:rPr>
        <w:t xml:space="preserve">                        M</w:t>
      </w:r>
      <w:r w:rsidRPr="00EE654E">
        <w:rPr>
          <w:rFonts w:ascii="Arial" w:hAnsi="Arial" w:cs="Arial"/>
          <w:color w:val="auto"/>
          <w:sz w:val="22"/>
        </w:rPr>
        <w:t xml:space="preserve">aksymalne obciążenie: 113kg                                                                                </w:t>
      </w:r>
      <w:r>
        <w:rPr>
          <w:rFonts w:ascii="Arial" w:hAnsi="Arial" w:cs="Arial"/>
          <w:color w:val="auto"/>
          <w:sz w:val="22"/>
        </w:rPr>
        <w:t xml:space="preserve">                       W</w:t>
      </w:r>
      <w:r w:rsidRPr="00EE654E">
        <w:rPr>
          <w:rFonts w:ascii="Arial" w:hAnsi="Arial" w:cs="Arial"/>
          <w:color w:val="auto"/>
          <w:sz w:val="22"/>
        </w:rPr>
        <w:t xml:space="preserve">aga: 15,9 kg                                                                                                               </w:t>
      </w:r>
      <w:r>
        <w:rPr>
          <w:rFonts w:ascii="Arial" w:hAnsi="Arial" w:cs="Arial"/>
          <w:color w:val="auto"/>
          <w:sz w:val="22"/>
        </w:rPr>
        <w:t xml:space="preserve">                               Ł</w:t>
      </w:r>
      <w:r w:rsidRPr="00EE654E">
        <w:rPr>
          <w:rFonts w:ascii="Arial" w:hAnsi="Arial" w:cs="Arial"/>
          <w:color w:val="auto"/>
          <w:sz w:val="22"/>
        </w:rPr>
        <w:t xml:space="preserve">atwa obsługa : otwieranie i zamykanie jedna ręką                             </w:t>
      </w:r>
      <w:r>
        <w:rPr>
          <w:rFonts w:ascii="Arial" w:hAnsi="Arial" w:cs="Arial"/>
          <w:color w:val="auto"/>
          <w:sz w:val="22"/>
        </w:rPr>
        <w:t xml:space="preserve">                             R</w:t>
      </w:r>
      <w:r w:rsidRPr="00EE654E">
        <w:rPr>
          <w:rFonts w:ascii="Arial" w:hAnsi="Arial" w:cs="Arial"/>
          <w:color w:val="auto"/>
          <w:sz w:val="22"/>
        </w:rPr>
        <w:t xml:space="preserve">egulowane pasy bespieczeństwa                                      </w:t>
      </w:r>
      <w:r>
        <w:rPr>
          <w:rFonts w:ascii="Arial" w:hAnsi="Arial" w:cs="Arial"/>
          <w:color w:val="auto"/>
          <w:sz w:val="22"/>
        </w:rPr>
        <w:t xml:space="preserve">                                                     P</w:t>
      </w:r>
      <w:r w:rsidRPr="00EE654E">
        <w:rPr>
          <w:rFonts w:ascii="Arial" w:hAnsi="Arial" w:cs="Arial"/>
          <w:color w:val="auto"/>
          <w:sz w:val="22"/>
        </w:rPr>
        <w:t>odwójny pojemnik na chusteczki</w:t>
      </w:r>
    </w:p>
    <w:p w14:paraId="4758C123" w14:textId="77777777" w:rsidR="006B23DF" w:rsidRDefault="006B23DF" w:rsidP="00A25918">
      <w:pPr>
        <w:rPr>
          <w:rFonts w:ascii="Arial" w:hAnsi="Arial" w:cs="Arial"/>
          <w:color w:val="auto"/>
          <w:sz w:val="22"/>
        </w:rPr>
      </w:pPr>
    </w:p>
    <w:p w14:paraId="0EA5F062" w14:textId="0233EB5F" w:rsidR="009D7054" w:rsidRDefault="009D7054" w:rsidP="00A25918">
      <w:pPr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2.2.2.7. Wieszak na ubrania – CLIP4</w:t>
      </w:r>
    </w:p>
    <w:p w14:paraId="1CD941F4" w14:textId="46EE399E" w:rsidR="009D7054" w:rsidRDefault="009D7054" w:rsidP="00A25918">
      <w:pPr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Przykładowe rozwiązanie:</w:t>
      </w:r>
    </w:p>
    <w:p w14:paraId="6D9C58F9" w14:textId="350D9A7E" w:rsidR="00AC5EE5" w:rsidRPr="0057713B" w:rsidRDefault="005832C5" w:rsidP="005832C5">
      <w:pPr>
        <w:spacing w:after="0" w:line="240" w:lineRule="auto"/>
        <w:ind w:left="0" w:firstLine="0"/>
        <w:jc w:val="center"/>
        <w:rPr>
          <w:rFonts w:ascii="Arial" w:eastAsia="Times New Roman" w:hAnsi="Arial" w:cs="Arial"/>
          <w:b/>
          <w:bCs/>
          <w:color w:val="000000"/>
          <w:sz w:val="18"/>
          <w:szCs w:val="18"/>
        </w:rPr>
      </w:pPr>
      <w:r w:rsidRPr="0057713B">
        <w:rPr>
          <w:rFonts w:ascii="Arial" w:eastAsia="Times New Roman" w:hAnsi="Arial" w:cs="Arial"/>
          <w:b/>
          <w:bCs/>
          <w:noProof/>
          <w:color w:val="000000"/>
          <w:sz w:val="18"/>
          <w:szCs w:val="18"/>
        </w:rPr>
        <w:drawing>
          <wp:inline distT="0" distB="0" distL="0" distR="0" wp14:anchorId="0B3E46E2" wp14:editId="6F320066">
            <wp:extent cx="2171700" cy="2181225"/>
            <wp:effectExtent l="0" t="0" r="0" b="9525"/>
            <wp:docPr id="396741054" name="Obraz 1" descr="Obraz zawierający desig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741054" name="Obraz 1" descr="Obraz zawierający design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713B">
        <w:rPr>
          <w:rFonts w:ascii="Arial" w:eastAsia="Times New Roman" w:hAnsi="Arial" w:cs="Arial"/>
          <w:b/>
          <w:bCs/>
          <w:color w:val="000000"/>
          <w:sz w:val="18"/>
          <w:szCs w:val="18"/>
        </w:rPr>
        <w:t> </w:t>
      </w:r>
    </w:p>
    <w:p w14:paraId="273C53E3" w14:textId="77777777" w:rsidR="005832C5" w:rsidRDefault="005832C5" w:rsidP="005832C5">
      <w:pPr>
        <w:jc w:val="center"/>
        <w:rPr>
          <w:rFonts w:ascii="Arial" w:hAnsi="Arial" w:cs="Arial"/>
          <w:sz w:val="22"/>
        </w:rPr>
      </w:pPr>
    </w:p>
    <w:p w14:paraId="506AF3D8" w14:textId="77777777" w:rsidR="005832C5" w:rsidRDefault="005832C5" w:rsidP="005832C5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Haczyk na torebkę montowany do drzwi kabiny wg rysunków rozwinięć</w:t>
      </w:r>
    </w:p>
    <w:p w14:paraId="32199124" w14:textId="77777777" w:rsidR="005832C5" w:rsidRDefault="005832C5" w:rsidP="005832C5">
      <w:pPr>
        <w:ind w:left="0" w:firstLine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M</w:t>
      </w:r>
      <w:r w:rsidRPr="0068602B">
        <w:rPr>
          <w:rFonts w:ascii="Arial" w:hAnsi="Arial" w:cs="Arial"/>
          <w:sz w:val="22"/>
        </w:rPr>
        <w:t>ateriał wykonania</w:t>
      </w:r>
      <w:r>
        <w:rPr>
          <w:rFonts w:ascii="Arial" w:hAnsi="Arial" w:cs="Arial"/>
          <w:sz w:val="22"/>
        </w:rPr>
        <w:t>: stal nierdzewna szczotkowana</w:t>
      </w:r>
    </w:p>
    <w:p w14:paraId="19E1EC98" w14:textId="77777777" w:rsidR="005832C5" w:rsidRPr="0068602B" w:rsidRDefault="005832C5" w:rsidP="005832C5">
      <w:pPr>
        <w:ind w:left="0" w:firstLine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</w:t>
      </w:r>
      <w:r w:rsidRPr="0068602B">
        <w:rPr>
          <w:rFonts w:ascii="Arial" w:hAnsi="Arial" w:cs="Arial"/>
          <w:sz w:val="22"/>
        </w:rPr>
        <w:t xml:space="preserve">ymiary </w:t>
      </w:r>
      <w:r>
        <w:rPr>
          <w:rFonts w:ascii="Arial" w:hAnsi="Arial" w:cs="Arial"/>
          <w:sz w:val="22"/>
        </w:rPr>
        <w:t>14x40x27,5mm</w:t>
      </w:r>
      <w:r w:rsidRPr="00FA3AEC">
        <w:rPr>
          <w:rFonts w:ascii="Arial" w:hAnsi="Arial" w:cs="Arial"/>
          <w:sz w:val="22"/>
        </w:rPr>
        <w:t xml:space="preserve"> </w:t>
      </w:r>
    </w:p>
    <w:p w14:paraId="6B348AC1" w14:textId="65EC9C61" w:rsidR="00E561C9" w:rsidRDefault="00AC5EE5" w:rsidP="00AC5EE5">
      <w:pPr>
        <w:rPr>
          <w:rFonts w:ascii="Arial" w:hAnsi="Arial" w:cs="Arial"/>
          <w:color w:val="auto"/>
          <w:sz w:val="22"/>
        </w:rPr>
      </w:pPr>
      <w:r w:rsidRPr="00AC5EE5">
        <w:rPr>
          <w:rFonts w:ascii="Arial" w:eastAsia="Times New Roman" w:hAnsi="Arial" w:cs="Arial"/>
          <w:b/>
          <w:bCs/>
          <w:noProof/>
          <w:color w:val="000000"/>
          <w:sz w:val="18"/>
          <w:szCs w:val="18"/>
        </w:rPr>
        <w:drawing>
          <wp:inline distT="0" distB="0" distL="0" distR="0" wp14:anchorId="41380F74" wp14:editId="1EB5A34B">
            <wp:extent cx="3409950" cy="2489053"/>
            <wp:effectExtent l="0" t="0" r="0" b="6985"/>
            <wp:docPr id="851449097" name="Obraz 1" descr="Obraz zawierający diagram, szkic, Rysunek techniczny, Pla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449097" name="Obraz 1" descr="Obraz zawierający diagram, szkic, Rysunek techniczny, Plan&#10;&#10;Opis wygenerowany automatycznie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418426" cy="249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75C88" w14:textId="77777777" w:rsidR="00AC5EE5" w:rsidRDefault="00AC5EE5" w:rsidP="00AC5EE5">
      <w:pPr>
        <w:rPr>
          <w:rFonts w:ascii="Arial" w:hAnsi="Arial" w:cs="Arial"/>
          <w:color w:val="auto"/>
          <w:sz w:val="22"/>
        </w:rPr>
      </w:pPr>
    </w:p>
    <w:p w14:paraId="49F258D6" w14:textId="49205464" w:rsidR="00E561C9" w:rsidRDefault="00E561C9" w:rsidP="00E561C9">
      <w:pPr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2.2.2.8. LUSTRA WKLEJANE</w:t>
      </w:r>
    </w:p>
    <w:p w14:paraId="2F2456D8" w14:textId="77777777" w:rsidR="00E561C9" w:rsidRDefault="00E561C9" w:rsidP="00E561C9">
      <w:pPr>
        <w:rPr>
          <w:rFonts w:ascii="Arial" w:hAnsi="Arial" w:cs="Arial"/>
          <w:color w:val="auto"/>
          <w:sz w:val="22"/>
        </w:rPr>
      </w:pPr>
    </w:p>
    <w:p w14:paraId="78526554" w14:textId="3BBBE8D3" w:rsidR="00E561C9" w:rsidRDefault="00E561C9" w:rsidP="00E561C9">
      <w:pPr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W pom. 00.01, 00.11, 1.01, 1.04 przewiduje się lustra wklejane, zlicowane ze ścianą, na pełną wysokość pomieszczenia.</w:t>
      </w:r>
    </w:p>
    <w:p w14:paraId="202463BA" w14:textId="2F12A672" w:rsidR="00E561C9" w:rsidRDefault="00E561C9" w:rsidP="00E561C9">
      <w:pPr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Szczegółowe wymiary luster oraz ich lokalizację przedstawiono na rysunkach rozwinięć.</w:t>
      </w:r>
    </w:p>
    <w:p w14:paraId="33ECB244" w14:textId="77777777" w:rsidR="00E561C9" w:rsidRDefault="00E561C9" w:rsidP="00E561C9">
      <w:pPr>
        <w:rPr>
          <w:rFonts w:ascii="Arial" w:hAnsi="Arial" w:cs="Arial"/>
          <w:color w:val="auto"/>
          <w:sz w:val="22"/>
        </w:rPr>
      </w:pPr>
    </w:p>
    <w:p w14:paraId="1B58FA30" w14:textId="098A7891" w:rsidR="0071452C" w:rsidRPr="0071452C" w:rsidRDefault="006B23DF" w:rsidP="009D7054">
      <w:pPr>
        <w:rPr>
          <w:rFonts w:ascii="Arial" w:hAnsi="Arial" w:cs="Arial"/>
          <w:color w:val="auto"/>
          <w:sz w:val="22"/>
        </w:rPr>
      </w:pPr>
      <w:r w:rsidRPr="006B23DF">
        <w:rPr>
          <w:rFonts w:ascii="Arial" w:hAnsi="Arial" w:cs="Arial"/>
          <w:color w:val="auto"/>
          <w:sz w:val="22"/>
        </w:rPr>
        <w:t xml:space="preserve">Pomocnicze wyposażenie meblowe łazienek, takie jak podajniki na papier, suszarki do rąk, kosze na śmieci, podajniki ręczników w toaletach dla osób z niepełnosprawnością należy stosować produkty takie jak w toaletach ogólnych. </w:t>
      </w:r>
    </w:p>
    <w:p w14:paraId="5D44ADF6" w14:textId="57AB72A1" w:rsidR="00356A70" w:rsidRDefault="00356A70" w:rsidP="006B23DF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</w:p>
    <w:p w14:paraId="67597436" w14:textId="77777777" w:rsidR="00875B16" w:rsidRDefault="00875B16" w:rsidP="006B23DF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</w:p>
    <w:p w14:paraId="210340B7" w14:textId="77777777" w:rsidR="006B23DF" w:rsidRDefault="006B23DF" w:rsidP="006B23DF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>
        <w:rPr>
          <w:rFonts w:ascii="Arial" w:hAnsi="Arial" w:cs="Arial"/>
          <w:color w:val="000000" w:themeColor="text1"/>
          <w:sz w:val="22"/>
        </w:rPr>
        <w:t>Uwaga.</w:t>
      </w:r>
    </w:p>
    <w:p w14:paraId="4B1207A6" w14:textId="77777777" w:rsidR="00875B16" w:rsidRDefault="006B23DF" w:rsidP="006B23DF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8A6623">
        <w:rPr>
          <w:rFonts w:ascii="Arial" w:hAnsi="Arial" w:cs="Arial"/>
          <w:color w:val="000000" w:themeColor="text1"/>
          <w:sz w:val="22"/>
        </w:rPr>
        <w:t xml:space="preserve">Wykonawca wraz z ofertą składa odrębną kartę katalogową </w:t>
      </w:r>
      <w:r>
        <w:rPr>
          <w:rFonts w:ascii="Arial" w:hAnsi="Arial" w:cs="Arial"/>
          <w:color w:val="000000" w:themeColor="text1"/>
          <w:sz w:val="22"/>
        </w:rPr>
        <w:t>dla każdego z produktów</w:t>
      </w:r>
      <w:r w:rsidRPr="008A6623">
        <w:rPr>
          <w:rFonts w:ascii="Arial" w:hAnsi="Arial" w:cs="Arial"/>
          <w:color w:val="000000" w:themeColor="text1"/>
          <w:sz w:val="22"/>
        </w:rPr>
        <w:t xml:space="preserve">, na której będzie przedstawiony proponowany </w:t>
      </w:r>
      <w:r>
        <w:rPr>
          <w:rFonts w:ascii="Arial" w:hAnsi="Arial" w:cs="Arial"/>
          <w:color w:val="000000" w:themeColor="text1"/>
          <w:sz w:val="22"/>
        </w:rPr>
        <w:t xml:space="preserve">produkt </w:t>
      </w:r>
      <w:r w:rsidRPr="008A6623">
        <w:rPr>
          <w:rFonts w:ascii="Arial" w:hAnsi="Arial" w:cs="Arial"/>
          <w:color w:val="000000" w:themeColor="text1"/>
          <w:sz w:val="22"/>
        </w:rPr>
        <w:t>oraz potwierdzone jego parametry (karta winna zawierać co najmniej wymagane w opisie  parametry oraz zdjęc</w:t>
      </w:r>
      <w:r>
        <w:rPr>
          <w:rFonts w:ascii="Arial" w:hAnsi="Arial" w:cs="Arial"/>
          <w:color w:val="000000" w:themeColor="text1"/>
          <w:sz w:val="22"/>
        </w:rPr>
        <w:t>ie w formacie A5 lub większym).</w:t>
      </w:r>
    </w:p>
    <w:p w14:paraId="30F04EB7" w14:textId="09623D61" w:rsidR="006B23DF" w:rsidRDefault="006B23DF" w:rsidP="006B23DF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>
        <w:rPr>
          <w:rFonts w:ascii="Arial" w:hAnsi="Arial" w:cs="Arial"/>
          <w:color w:val="000000" w:themeColor="text1"/>
          <w:sz w:val="22"/>
        </w:rPr>
        <w:t>K</w:t>
      </w:r>
      <w:r w:rsidRPr="008A6623">
        <w:rPr>
          <w:rFonts w:ascii="Arial" w:hAnsi="Arial" w:cs="Arial"/>
          <w:color w:val="000000" w:themeColor="text1"/>
          <w:sz w:val="22"/>
        </w:rPr>
        <w:t>arta musi zawierać informację z nazwą/symbolem/numerem katalogowym me</w:t>
      </w:r>
      <w:r>
        <w:rPr>
          <w:rFonts w:ascii="Arial" w:hAnsi="Arial" w:cs="Arial"/>
          <w:color w:val="000000" w:themeColor="text1"/>
          <w:sz w:val="22"/>
        </w:rPr>
        <w:t>bla oraz nazwę producenta mebla.</w:t>
      </w:r>
    </w:p>
    <w:p w14:paraId="6DCC20C5" w14:textId="77777777" w:rsidR="00875B16" w:rsidRDefault="00875B16" w:rsidP="006B23DF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</w:p>
    <w:p w14:paraId="09D83943" w14:textId="77777777" w:rsidR="006B23DF" w:rsidRDefault="006B23DF" w:rsidP="006B23DF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>
        <w:rPr>
          <w:rFonts w:ascii="Arial" w:hAnsi="Arial" w:cs="Arial"/>
          <w:color w:val="000000" w:themeColor="text1"/>
          <w:sz w:val="22"/>
        </w:rPr>
        <w:t xml:space="preserve">W przypadku mebli wykonawca musi również złożyć fabryczny próbnik tkaniny. </w:t>
      </w:r>
    </w:p>
    <w:p w14:paraId="15EB0E03" w14:textId="77777777" w:rsidR="00875B16" w:rsidRDefault="00875B16" w:rsidP="006B23DF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</w:p>
    <w:p w14:paraId="75854E65" w14:textId="77777777" w:rsidR="00875B16" w:rsidRDefault="00875B16" w:rsidP="006B23DF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</w:p>
    <w:p w14:paraId="161D7992" w14:textId="77777777" w:rsidR="00875B16" w:rsidRDefault="00875B16" w:rsidP="006B23DF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</w:p>
    <w:p w14:paraId="03CD99B4" w14:textId="77777777" w:rsidR="00875B16" w:rsidRDefault="00875B16" w:rsidP="00875B16">
      <w:pPr>
        <w:jc w:val="both"/>
        <w:rPr>
          <w:rFonts w:ascii="Arial" w:hAnsi="Arial" w:cs="Arial"/>
          <w:color w:val="000000" w:themeColor="text1"/>
          <w:sz w:val="22"/>
        </w:rPr>
      </w:pPr>
    </w:p>
    <w:p w14:paraId="018E42B2" w14:textId="77777777" w:rsidR="00875B16" w:rsidRDefault="00875B16" w:rsidP="006B23DF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</w:p>
    <w:p w14:paraId="0B568419" w14:textId="77777777" w:rsidR="00E145CC" w:rsidRDefault="00E145CC" w:rsidP="00875B16">
      <w:pPr>
        <w:ind w:left="0" w:firstLine="0"/>
        <w:rPr>
          <w:rFonts w:ascii="Arial" w:hAnsi="Arial" w:cs="Arial"/>
          <w:color w:val="auto"/>
        </w:rPr>
      </w:pPr>
    </w:p>
    <w:p w14:paraId="1FCE3C09" w14:textId="77777777" w:rsidR="009D7054" w:rsidRPr="009D7054" w:rsidRDefault="00E145CC" w:rsidP="005F725C">
      <w:pPr>
        <w:pStyle w:val="Akapitzlist"/>
        <w:numPr>
          <w:ilvl w:val="0"/>
          <w:numId w:val="15"/>
        </w:numPr>
        <w:jc w:val="both"/>
        <w:rPr>
          <w:rFonts w:ascii="Arial" w:hAnsi="Arial" w:cs="Arial"/>
          <w:sz w:val="22"/>
        </w:rPr>
      </w:pPr>
      <w:r w:rsidRPr="009D7054">
        <w:rPr>
          <w:rFonts w:ascii="Arial" w:hAnsi="Arial" w:cs="Arial"/>
          <w:b/>
          <w:color w:val="1F3864" w:themeColor="accent1" w:themeShade="80"/>
        </w:rPr>
        <w:t>Przestrzenie pomocnicze (pomieszczenia biurowe, reżyserkę, projektorownia, montażownia, pomieszczenie socjalne)</w:t>
      </w:r>
    </w:p>
    <w:p w14:paraId="4919719E" w14:textId="45E1E7BB" w:rsidR="00E145CC" w:rsidRDefault="00E145CC" w:rsidP="009D7054">
      <w:pPr>
        <w:pStyle w:val="Akapitzlist"/>
        <w:ind w:left="1069" w:firstLine="0"/>
        <w:jc w:val="both"/>
        <w:rPr>
          <w:rFonts w:ascii="Arial" w:hAnsi="Arial" w:cs="Arial"/>
          <w:sz w:val="22"/>
        </w:rPr>
      </w:pPr>
      <w:r w:rsidRPr="009D7054">
        <w:rPr>
          <w:rFonts w:ascii="Arial" w:hAnsi="Arial" w:cs="Arial"/>
          <w:sz w:val="22"/>
        </w:rPr>
        <w:t>Wykończenie ścian</w:t>
      </w:r>
    </w:p>
    <w:p w14:paraId="713D6812" w14:textId="77777777" w:rsidR="009D7054" w:rsidRPr="009D7054" w:rsidRDefault="009D7054" w:rsidP="009D7054">
      <w:pPr>
        <w:pStyle w:val="Akapitzlist"/>
        <w:ind w:left="1069" w:firstLine="0"/>
        <w:jc w:val="both"/>
        <w:rPr>
          <w:rFonts w:ascii="Arial" w:hAnsi="Arial" w:cs="Arial"/>
          <w:sz w:val="22"/>
        </w:rPr>
      </w:pPr>
    </w:p>
    <w:p w14:paraId="6B8A1E45" w14:textId="07E72C36" w:rsidR="00E145CC" w:rsidRPr="00E145CC" w:rsidRDefault="00E145CC" w:rsidP="00E145CC">
      <w:pPr>
        <w:jc w:val="both"/>
        <w:rPr>
          <w:rFonts w:ascii="Arial" w:hAnsi="Arial" w:cs="Arial"/>
          <w:sz w:val="22"/>
        </w:rPr>
      </w:pPr>
      <w:r w:rsidRPr="00E145CC">
        <w:rPr>
          <w:rFonts w:ascii="Arial" w:hAnsi="Arial" w:cs="Arial"/>
          <w:sz w:val="22"/>
        </w:rPr>
        <w:t>Ściany</w:t>
      </w:r>
      <w:r>
        <w:rPr>
          <w:rFonts w:ascii="Arial" w:hAnsi="Arial" w:cs="Arial"/>
          <w:sz w:val="22"/>
        </w:rPr>
        <w:t xml:space="preserve"> pomieszczeń pomocniczych malować </w:t>
      </w:r>
      <w:r w:rsidRPr="00915F63">
        <w:rPr>
          <w:rFonts w:ascii="Arial" w:hAnsi="Arial" w:cs="Arial"/>
          <w:sz w:val="22"/>
        </w:rPr>
        <w:t xml:space="preserve">farbą akrylową niskoemisyjną do wnętrz </w:t>
      </w:r>
      <w:r>
        <w:rPr>
          <w:rFonts w:ascii="Arial" w:hAnsi="Arial" w:cs="Arial"/>
          <w:sz w:val="22"/>
        </w:rPr>
        <w:br/>
      </w:r>
      <w:r w:rsidRPr="00915F63">
        <w:rPr>
          <w:rFonts w:ascii="Arial" w:hAnsi="Arial" w:cs="Arial"/>
          <w:sz w:val="22"/>
        </w:rPr>
        <w:t xml:space="preserve">w </w:t>
      </w:r>
      <w:r>
        <w:rPr>
          <w:rFonts w:ascii="Arial" w:hAnsi="Arial" w:cs="Arial"/>
          <w:sz w:val="22"/>
        </w:rPr>
        <w:t xml:space="preserve">kolorze </w:t>
      </w:r>
      <w:r w:rsidRPr="00915F63">
        <w:rPr>
          <w:rFonts w:ascii="Arial" w:hAnsi="Arial" w:cs="Arial"/>
          <w:sz w:val="22"/>
        </w:rPr>
        <w:t xml:space="preserve">zbliżonym do </w:t>
      </w:r>
      <w:r>
        <w:rPr>
          <w:rFonts w:ascii="Arial" w:hAnsi="Arial" w:cs="Arial"/>
          <w:sz w:val="22"/>
        </w:rPr>
        <w:t>NCS S 0500-N, wykończenie matowe.</w:t>
      </w:r>
    </w:p>
    <w:p w14:paraId="2CB83B66" w14:textId="77777777" w:rsidR="00E145CC" w:rsidRPr="00E145CC" w:rsidRDefault="00E145CC" w:rsidP="00E145CC">
      <w:pPr>
        <w:pStyle w:val="Akapitzlist"/>
        <w:ind w:left="1069" w:firstLine="0"/>
        <w:jc w:val="both"/>
        <w:rPr>
          <w:rFonts w:ascii="Arial" w:hAnsi="Arial" w:cs="Arial"/>
          <w:sz w:val="22"/>
        </w:rPr>
      </w:pPr>
    </w:p>
    <w:p w14:paraId="32CB751F" w14:textId="77777777" w:rsidR="00E145CC" w:rsidRDefault="00E145CC" w:rsidP="00E145CC">
      <w:pPr>
        <w:pStyle w:val="Akapitzlist"/>
        <w:ind w:left="1069" w:firstLine="0"/>
        <w:jc w:val="center"/>
        <w:rPr>
          <w:rFonts w:ascii="Arial" w:hAnsi="Arial" w:cs="Arial"/>
          <w:sz w:val="22"/>
        </w:rPr>
      </w:pPr>
      <w:r>
        <w:rPr>
          <w:noProof/>
        </w:rPr>
        <w:drawing>
          <wp:inline distT="0" distB="0" distL="0" distR="0" wp14:anchorId="0BD0057C" wp14:editId="571F9253">
            <wp:extent cx="2266950" cy="1149116"/>
            <wp:effectExtent l="0" t="0" r="0" b="0"/>
            <wp:docPr id="7" name="Obraz 20" descr="NCS colours White | PaintColourChart.com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05C5EF1-2845-4307-AB32-0137B9137CC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az 20" descr="NCS colours White | PaintColourChart.com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05C5EF1-2845-4307-AB32-0137B9137CC6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14" b="6087"/>
                    <a:stretch/>
                  </pic:blipFill>
                  <pic:spPr bwMode="auto">
                    <a:xfrm>
                      <a:off x="0" y="0"/>
                      <a:ext cx="2328358" cy="11802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FC9B87" w14:textId="2170286A" w:rsidR="00E145CC" w:rsidRDefault="00E145CC" w:rsidP="00E145CC">
      <w:pPr>
        <w:pStyle w:val="Tekstpodstawowy"/>
        <w:tabs>
          <w:tab w:val="left" w:pos="0"/>
        </w:tabs>
        <w:kinsoku w:val="0"/>
        <w:overflowPunct w:val="0"/>
        <w:spacing w:before="35"/>
        <w:rPr>
          <w:rFonts w:ascii="Arial" w:hAnsi="Arial" w:cs="Arial"/>
          <w:sz w:val="22"/>
        </w:rPr>
      </w:pPr>
      <w:r w:rsidRPr="00E145CC">
        <w:rPr>
          <w:rFonts w:ascii="Arial" w:hAnsi="Arial" w:cs="Arial"/>
          <w:spacing w:val="-1"/>
          <w:sz w:val="22"/>
        </w:rPr>
        <w:t xml:space="preserve">Wyjątek stanowią pomieszczenia 1.09, 1.10 (pomieszczenia projektorowni I reżyserki_ w tych pomieszczeniach ściany należy malować farbą </w:t>
      </w:r>
      <w:r w:rsidRPr="00915F63">
        <w:rPr>
          <w:rFonts w:ascii="Arial" w:hAnsi="Arial" w:cs="Arial"/>
          <w:sz w:val="22"/>
        </w:rPr>
        <w:t xml:space="preserve">akrylową niskoemisyjną do wnętrz </w:t>
      </w:r>
      <w:r>
        <w:rPr>
          <w:rFonts w:ascii="Arial" w:hAnsi="Arial" w:cs="Arial"/>
          <w:sz w:val="22"/>
        </w:rPr>
        <w:br/>
      </w:r>
      <w:r w:rsidRPr="00915F63">
        <w:rPr>
          <w:rFonts w:ascii="Arial" w:hAnsi="Arial" w:cs="Arial"/>
          <w:sz w:val="22"/>
        </w:rPr>
        <w:t xml:space="preserve">w </w:t>
      </w:r>
      <w:r>
        <w:rPr>
          <w:rFonts w:ascii="Arial" w:hAnsi="Arial" w:cs="Arial"/>
          <w:sz w:val="22"/>
        </w:rPr>
        <w:t xml:space="preserve">kolorze </w:t>
      </w:r>
      <w:r w:rsidRPr="00915F63">
        <w:rPr>
          <w:rFonts w:ascii="Arial" w:hAnsi="Arial" w:cs="Arial"/>
          <w:sz w:val="22"/>
        </w:rPr>
        <w:t>zbliżonym do</w:t>
      </w:r>
      <w:r>
        <w:rPr>
          <w:rFonts w:ascii="Arial" w:hAnsi="Arial" w:cs="Arial"/>
          <w:sz w:val="22"/>
        </w:rPr>
        <w:t xml:space="preserve"> </w:t>
      </w:r>
      <w:r w:rsidRPr="00E145CC">
        <w:rPr>
          <w:rFonts w:ascii="Arial" w:hAnsi="Arial" w:cs="Arial"/>
          <w:sz w:val="22"/>
        </w:rPr>
        <w:t>NCS S 7502-B</w:t>
      </w:r>
      <w:r>
        <w:rPr>
          <w:rFonts w:ascii="Arial" w:hAnsi="Arial" w:cs="Arial"/>
          <w:sz w:val="22"/>
        </w:rPr>
        <w:t xml:space="preserve">. </w:t>
      </w:r>
    </w:p>
    <w:p w14:paraId="5BCE6649" w14:textId="77777777" w:rsidR="009D7054" w:rsidRDefault="009D7054" w:rsidP="00E145CC">
      <w:pPr>
        <w:pStyle w:val="Tekstpodstawowy"/>
        <w:tabs>
          <w:tab w:val="left" w:pos="0"/>
        </w:tabs>
        <w:kinsoku w:val="0"/>
        <w:overflowPunct w:val="0"/>
        <w:spacing w:before="35"/>
        <w:rPr>
          <w:rFonts w:ascii="Arial" w:hAnsi="Arial" w:cs="Arial"/>
          <w:spacing w:val="-1"/>
          <w:sz w:val="22"/>
        </w:rPr>
      </w:pPr>
    </w:p>
    <w:p w14:paraId="2ED28F29" w14:textId="77777777" w:rsidR="00356A70" w:rsidRPr="0071452C" w:rsidRDefault="00356A70" w:rsidP="00E145CC">
      <w:pPr>
        <w:pStyle w:val="Tekstpodstawowy"/>
        <w:tabs>
          <w:tab w:val="left" w:pos="0"/>
        </w:tabs>
        <w:kinsoku w:val="0"/>
        <w:overflowPunct w:val="0"/>
        <w:spacing w:before="35"/>
        <w:rPr>
          <w:rFonts w:ascii="Arial" w:hAnsi="Arial" w:cs="Arial"/>
          <w:spacing w:val="-1"/>
          <w:sz w:val="22"/>
        </w:rPr>
      </w:pPr>
    </w:p>
    <w:p w14:paraId="6768AF35" w14:textId="77777777" w:rsidR="00E145CC" w:rsidRPr="00E145CC" w:rsidRDefault="00E145CC" w:rsidP="00E145CC">
      <w:pPr>
        <w:pStyle w:val="Tekstpodstawowy"/>
        <w:tabs>
          <w:tab w:val="left" w:pos="0"/>
        </w:tabs>
        <w:kinsoku w:val="0"/>
        <w:overflowPunct w:val="0"/>
        <w:spacing w:before="35"/>
        <w:rPr>
          <w:rFonts w:ascii="Arial" w:hAnsi="Arial" w:cs="Arial"/>
          <w:spacing w:val="-1"/>
          <w:sz w:val="22"/>
        </w:rPr>
      </w:pPr>
      <w:r w:rsidRPr="00E145CC">
        <w:rPr>
          <w:rFonts w:ascii="Arial" w:hAnsi="Arial" w:cs="Arial"/>
          <w:spacing w:val="-1"/>
          <w:sz w:val="22"/>
        </w:rPr>
        <w:t>Należy zastosować farby o następujących parametrach:</w:t>
      </w:r>
    </w:p>
    <w:p w14:paraId="1837D5F0" w14:textId="77777777" w:rsidR="00E145CC" w:rsidRDefault="00E145CC" w:rsidP="00E145CC">
      <w:pPr>
        <w:pStyle w:val="Tekstpodstawowy"/>
        <w:kinsoku w:val="0"/>
        <w:overflowPunct w:val="0"/>
        <w:spacing w:line="276" w:lineRule="auto"/>
        <w:ind w:right="346"/>
        <w:rPr>
          <w:sz w:val="22"/>
          <w:szCs w:val="22"/>
          <w:lang w:val="pl-PL"/>
        </w:rPr>
      </w:pPr>
    </w:p>
    <w:tbl>
      <w:tblPr>
        <w:tblW w:w="8814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2202"/>
        <w:gridCol w:w="736"/>
        <w:gridCol w:w="1466"/>
        <w:gridCol w:w="1472"/>
        <w:gridCol w:w="730"/>
        <w:gridCol w:w="2208"/>
      </w:tblGrid>
      <w:tr w:rsidR="00E145CC" w:rsidRPr="00D9540A" w14:paraId="7390FE67" w14:textId="77777777" w:rsidTr="0071452C">
        <w:trPr>
          <w:trHeight w:val="181"/>
        </w:trPr>
        <w:tc>
          <w:tcPr>
            <w:tcW w:w="2202" w:type="dxa"/>
          </w:tcPr>
          <w:p w14:paraId="31171C4C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b/>
                <w:bCs/>
                <w:color w:val="000000"/>
                <w:sz w:val="18"/>
              </w:rPr>
              <w:t xml:space="preserve">Kryterium </w:t>
            </w:r>
          </w:p>
        </w:tc>
        <w:tc>
          <w:tcPr>
            <w:tcW w:w="2202" w:type="dxa"/>
            <w:gridSpan w:val="2"/>
          </w:tcPr>
          <w:p w14:paraId="5EA56DB8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b/>
                <w:bCs/>
                <w:color w:val="000000"/>
                <w:sz w:val="18"/>
              </w:rPr>
              <w:t xml:space="preserve">Norma/ przepis kontrolny </w:t>
            </w:r>
          </w:p>
        </w:tc>
        <w:tc>
          <w:tcPr>
            <w:tcW w:w="2202" w:type="dxa"/>
            <w:gridSpan w:val="2"/>
          </w:tcPr>
          <w:p w14:paraId="0B6F0B15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b/>
                <w:bCs/>
                <w:color w:val="000000"/>
                <w:sz w:val="18"/>
              </w:rPr>
              <w:t xml:space="preserve">Wartość/ Jednostka </w:t>
            </w:r>
          </w:p>
        </w:tc>
        <w:tc>
          <w:tcPr>
            <w:tcW w:w="2208" w:type="dxa"/>
          </w:tcPr>
          <w:p w14:paraId="3E08D2EF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b/>
                <w:bCs/>
                <w:color w:val="000000"/>
                <w:sz w:val="18"/>
              </w:rPr>
              <w:t xml:space="preserve">Informacje </w:t>
            </w:r>
          </w:p>
        </w:tc>
      </w:tr>
      <w:tr w:rsidR="00E145CC" w:rsidRPr="00D9540A" w14:paraId="0409D19C" w14:textId="77777777" w:rsidTr="0071452C">
        <w:trPr>
          <w:trHeight w:val="65"/>
        </w:trPr>
        <w:tc>
          <w:tcPr>
            <w:tcW w:w="2938" w:type="dxa"/>
            <w:gridSpan w:val="2"/>
          </w:tcPr>
          <w:p w14:paraId="1C7C9E9F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Gęstość </w:t>
            </w:r>
          </w:p>
        </w:tc>
        <w:tc>
          <w:tcPr>
            <w:tcW w:w="2938" w:type="dxa"/>
            <w:gridSpan w:val="2"/>
          </w:tcPr>
          <w:p w14:paraId="73DDEE22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PN-EN ISO 2811 </w:t>
            </w:r>
          </w:p>
        </w:tc>
        <w:tc>
          <w:tcPr>
            <w:tcW w:w="2938" w:type="dxa"/>
            <w:gridSpan w:val="2"/>
          </w:tcPr>
          <w:p w14:paraId="24058D48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1,4 - 1,6 g/cm³ </w:t>
            </w:r>
          </w:p>
        </w:tc>
      </w:tr>
      <w:tr w:rsidR="00E145CC" w:rsidRPr="00D9540A" w14:paraId="5063174D" w14:textId="77777777" w:rsidTr="0071452C">
        <w:trPr>
          <w:trHeight w:val="147"/>
        </w:trPr>
        <w:tc>
          <w:tcPr>
            <w:tcW w:w="2202" w:type="dxa"/>
          </w:tcPr>
          <w:p w14:paraId="07BB07F8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Równoważna dyfuzyjnie grubość warstwy powietrza </w:t>
            </w:r>
          </w:p>
        </w:tc>
        <w:tc>
          <w:tcPr>
            <w:tcW w:w="2202" w:type="dxa"/>
            <w:gridSpan w:val="2"/>
          </w:tcPr>
          <w:p w14:paraId="2D2D74B6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PN-EN ISO 7783 </w:t>
            </w:r>
          </w:p>
        </w:tc>
        <w:tc>
          <w:tcPr>
            <w:tcW w:w="2202" w:type="dxa"/>
            <w:gridSpan w:val="2"/>
          </w:tcPr>
          <w:p w14:paraId="43E325C3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&lt; 1,4 m </w:t>
            </w:r>
          </w:p>
        </w:tc>
        <w:tc>
          <w:tcPr>
            <w:tcW w:w="2208" w:type="dxa"/>
          </w:tcPr>
          <w:p w14:paraId="7C2C73CA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V2 średni </w:t>
            </w:r>
          </w:p>
        </w:tc>
      </w:tr>
      <w:tr w:rsidR="00E145CC" w:rsidRPr="00D9540A" w14:paraId="4372DD68" w14:textId="77777777" w:rsidTr="0071452C">
        <w:trPr>
          <w:trHeight w:val="147"/>
        </w:trPr>
        <w:tc>
          <w:tcPr>
            <w:tcW w:w="2938" w:type="dxa"/>
            <w:gridSpan w:val="2"/>
          </w:tcPr>
          <w:p w14:paraId="0481B5D3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Odporność na szorowanie na mokro </w:t>
            </w:r>
          </w:p>
        </w:tc>
        <w:tc>
          <w:tcPr>
            <w:tcW w:w="2938" w:type="dxa"/>
            <w:gridSpan w:val="2"/>
          </w:tcPr>
          <w:p w14:paraId="7F2912C0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EN 13300 </w:t>
            </w:r>
          </w:p>
        </w:tc>
        <w:tc>
          <w:tcPr>
            <w:tcW w:w="2938" w:type="dxa"/>
            <w:gridSpan w:val="2"/>
          </w:tcPr>
          <w:p w14:paraId="65C14B4E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Klasa 1 </w:t>
            </w:r>
          </w:p>
        </w:tc>
      </w:tr>
      <w:tr w:rsidR="00E145CC" w:rsidRPr="00D9540A" w14:paraId="51BECD10" w14:textId="77777777" w:rsidTr="0071452C">
        <w:trPr>
          <w:trHeight w:val="65"/>
        </w:trPr>
        <w:tc>
          <w:tcPr>
            <w:tcW w:w="2938" w:type="dxa"/>
            <w:gridSpan w:val="2"/>
          </w:tcPr>
          <w:p w14:paraId="28A4B21A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Zdolność krycia </w:t>
            </w:r>
          </w:p>
        </w:tc>
        <w:tc>
          <w:tcPr>
            <w:tcW w:w="2938" w:type="dxa"/>
            <w:gridSpan w:val="2"/>
          </w:tcPr>
          <w:p w14:paraId="515168AF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EN 13300 </w:t>
            </w:r>
          </w:p>
        </w:tc>
        <w:tc>
          <w:tcPr>
            <w:tcW w:w="2938" w:type="dxa"/>
            <w:gridSpan w:val="2"/>
          </w:tcPr>
          <w:p w14:paraId="3B29E83A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Klasa 2 </w:t>
            </w:r>
          </w:p>
        </w:tc>
      </w:tr>
      <w:tr w:rsidR="00E145CC" w:rsidRPr="00D9540A" w14:paraId="48989F23" w14:textId="77777777" w:rsidTr="0071452C">
        <w:trPr>
          <w:trHeight w:val="65"/>
        </w:trPr>
        <w:tc>
          <w:tcPr>
            <w:tcW w:w="2938" w:type="dxa"/>
            <w:gridSpan w:val="2"/>
          </w:tcPr>
          <w:p w14:paraId="1FCDD068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Wydajność </w:t>
            </w:r>
          </w:p>
        </w:tc>
        <w:tc>
          <w:tcPr>
            <w:tcW w:w="2938" w:type="dxa"/>
            <w:gridSpan w:val="2"/>
          </w:tcPr>
          <w:p w14:paraId="35C0E758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EN 13300 </w:t>
            </w:r>
          </w:p>
        </w:tc>
        <w:tc>
          <w:tcPr>
            <w:tcW w:w="2938" w:type="dxa"/>
            <w:gridSpan w:val="2"/>
          </w:tcPr>
          <w:p w14:paraId="4477F256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7,5 m²/l </w:t>
            </w:r>
          </w:p>
        </w:tc>
      </w:tr>
      <w:tr w:rsidR="00E145CC" w:rsidRPr="00D9540A" w14:paraId="18561B1C" w14:textId="77777777" w:rsidTr="0071452C">
        <w:trPr>
          <w:trHeight w:val="147"/>
        </w:trPr>
        <w:tc>
          <w:tcPr>
            <w:tcW w:w="2202" w:type="dxa"/>
          </w:tcPr>
          <w:p w14:paraId="221DF003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Współczynnik. oporu dyfuzyjnego pary wodnej μ </w:t>
            </w:r>
          </w:p>
        </w:tc>
        <w:tc>
          <w:tcPr>
            <w:tcW w:w="2202" w:type="dxa"/>
            <w:gridSpan w:val="2"/>
          </w:tcPr>
          <w:p w14:paraId="718D64F3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PN-EN ISO 7783 </w:t>
            </w:r>
          </w:p>
        </w:tc>
        <w:tc>
          <w:tcPr>
            <w:tcW w:w="2202" w:type="dxa"/>
            <w:gridSpan w:val="2"/>
          </w:tcPr>
          <w:p w14:paraId="5866B184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2.355 </w:t>
            </w:r>
          </w:p>
        </w:tc>
        <w:tc>
          <w:tcPr>
            <w:tcW w:w="2208" w:type="dxa"/>
          </w:tcPr>
          <w:p w14:paraId="76B4FCE0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uśredniona wartość </w:t>
            </w:r>
          </w:p>
        </w:tc>
      </w:tr>
      <w:tr w:rsidR="00E145CC" w:rsidRPr="00D9540A" w14:paraId="2CE5DDC2" w14:textId="77777777" w:rsidTr="0071452C">
        <w:trPr>
          <w:trHeight w:val="65"/>
        </w:trPr>
        <w:tc>
          <w:tcPr>
            <w:tcW w:w="2938" w:type="dxa"/>
            <w:gridSpan w:val="2"/>
          </w:tcPr>
          <w:p w14:paraId="3A5AACDB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Połysk </w:t>
            </w:r>
          </w:p>
        </w:tc>
        <w:tc>
          <w:tcPr>
            <w:tcW w:w="2938" w:type="dxa"/>
            <w:gridSpan w:val="2"/>
          </w:tcPr>
          <w:p w14:paraId="43A6236D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EN 13300 </w:t>
            </w:r>
          </w:p>
        </w:tc>
        <w:tc>
          <w:tcPr>
            <w:tcW w:w="2938" w:type="dxa"/>
            <w:gridSpan w:val="2"/>
          </w:tcPr>
          <w:p w14:paraId="57A9EC94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Średni połysk </w:t>
            </w:r>
          </w:p>
        </w:tc>
      </w:tr>
      <w:tr w:rsidR="00E145CC" w:rsidRPr="00D9540A" w14:paraId="0BC1F906" w14:textId="77777777" w:rsidTr="0071452C">
        <w:trPr>
          <w:trHeight w:val="65"/>
        </w:trPr>
        <w:tc>
          <w:tcPr>
            <w:tcW w:w="2938" w:type="dxa"/>
            <w:gridSpan w:val="2"/>
          </w:tcPr>
          <w:p w14:paraId="097915D9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</w:p>
        </w:tc>
        <w:tc>
          <w:tcPr>
            <w:tcW w:w="2938" w:type="dxa"/>
            <w:gridSpan w:val="2"/>
          </w:tcPr>
          <w:p w14:paraId="0547EC6B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</w:p>
        </w:tc>
        <w:tc>
          <w:tcPr>
            <w:tcW w:w="2938" w:type="dxa"/>
            <w:gridSpan w:val="2"/>
          </w:tcPr>
          <w:p w14:paraId="33457C65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</w:p>
        </w:tc>
      </w:tr>
      <w:tr w:rsidR="00E145CC" w:rsidRPr="00D9540A" w14:paraId="041DD85A" w14:textId="77777777" w:rsidTr="0071452C">
        <w:trPr>
          <w:trHeight w:val="77"/>
        </w:trPr>
        <w:tc>
          <w:tcPr>
            <w:tcW w:w="2938" w:type="dxa"/>
            <w:gridSpan w:val="2"/>
          </w:tcPr>
          <w:p w14:paraId="2B7B15DA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Maksymalne uziarnienie </w:t>
            </w:r>
          </w:p>
        </w:tc>
        <w:tc>
          <w:tcPr>
            <w:tcW w:w="2938" w:type="dxa"/>
            <w:gridSpan w:val="2"/>
          </w:tcPr>
          <w:p w14:paraId="2C02084A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EN 13300 </w:t>
            </w:r>
          </w:p>
        </w:tc>
        <w:tc>
          <w:tcPr>
            <w:tcW w:w="2938" w:type="dxa"/>
            <w:gridSpan w:val="2"/>
          </w:tcPr>
          <w:p w14:paraId="6504CC48" w14:textId="77777777" w:rsidR="00E145CC" w:rsidRPr="00D9540A" w:rsidRDefault="00E145CC" w:rsidP="0071452C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drobna </w:t>
            </w:r>
          </w:p>
        </w:tc>
      </w:tr>
    </w:tbl>
    <w:p w14:paraId="0801A148" w14:textId="77777777" w:rsidR="00E145CC" w:rsidRPr="00E145CC" w:rsidRDefault="00E145CC" w:rsidP="00E145CC">
      <w:pPr>
        <w:pStyle w:val="Akapitzlist"/>
        <w:ind w:left="1069" w:firstLine="0"/>
        <w:jc w:val="both"/>
        <w:rPr>
          <w:rFonts w:ascii="Arial" w:hAnsi="Arial" w:cs="Arial"/>
          <w:sz w:val="22"/>
        </w:rPr>
      </w:pPr>
    </w:p>
    <w:p w14:paraId="4194FD8E" w14:textId="77777777" w:rsidR="00E145CC" w:rsidRDefault="00E145CC" w:rsidP="00E145CC">
      <w:pPr>
        <w:pStyle w:val="Akapitzlist"/>
        <w:ind w:left="1069" w:firstLine="0"/>
        <w:jc w:val="both"/>
        <w:rPr>
          <w:rFonts w:ascii="Arial" w:hAnsi="Arial" w:cs="Arial"/>
          <w:sz w:val="22"/>
        </w:rPr>
      </w:pPr>
    </w:p>
    <w:p w14:paraId="1836E027" w14:textId="77777777" w:rsidR="009D7054" w:rsidRPr="00E145CC" w:rsidRDefault="009D7054" w:rsidP="00E145CC">
      <w:pPr>
        <w:pStyle w:val="Akapitzlist"/>
        <w:ind w:left="1069" w:firstLine="0"/>
        <w:jc w:val="both"/>
        <w:rPr>
          <w:rFonts w:ascii="Arial" w:hAnsi="Arial" w:cs="Arial"/>
          <w:sz w:val="22"/>
        </w:rPr>
      </w:pPr>
    </w:p>
    <w:p w14:paraId="3A9D9ACE" w14:textId="625D9056" w:rsidR="00E145CC" w:rsidRDefault="00E145CC" w:rsidP="00F7765E">
      <w:pPr>
        <w:pStyle w:val="Akapitzlist"/>
        <w:numPr>
          <w:ilvl w:val="0"/>
          <w:numId w:val="15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Wykończenie sufitów</w:t>
      </w:r>
    </w:p>
    <w:p w14:paraId="355B8CA3" w14:textId="77777777" w:rsidR="0094794A" w:rsidRDefault="0094794A" w:rsidP="0094794A">
      <w:pPr>
        <w:pStyle w:val="Akapitzlist"/>
        <w:ind w:left="1069" w:firstLine="0"/>
        <w:jc w:val="both"/>
        <w:rPr>
          <w:rFonts w:ascii="Arial" w:hAnsi="Arial" w:cs="Arial"/>
          <w:sz w:val="22"/>
        </w:rPr>
      </w:pPr>
    </w:p>
    <w:p w14:paraId="4B48AB80" w14:textId="7C85056B" w:rsidR="00E145CC" w:rsidRDefault="00E145CC" w:rsidP="00E145CC">
      <w:p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Szczegóły sufitów podwieszanych</w:t>
      </w:r>
      <w:r w:rsidR="0094794A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 xml:space="preserve">przedstawiono na rysunkach sufitów w Tomie </w:t>
      </w:r>
      <w:r w:rsidR="0094794A">
        <w:rPr>
          <w:rFonts w:ascii="Arial" w:hAnsi="Arial" w:cs="Arial"/>
          <w:sz w:val="22"/>
        </w:rPr>
        <w:br/>
      </w:r>
      <w:r>
        <w:rPr>
          <w:rFonts w:ascii="Arial" w:hAnsi="Arial" w:cs="Arial"/>
          <w:sz w:val="22"/>
        </w:rPr>
        <w:t xml:space="preserve">I- Architektura. </w:t>
      </w:r>
    </w:p>
    <w:p w14:paraId="2FADA0D8" w14:textId="76730F79" w:rsidR="00E145CC" w:rsidRDefault="0094794A" w:rsidP="00E145CC">
      <w:pPr>
        <w:rPr>
          <w:rFonts w:ascii="Arial" w:hAnsi="Arial" w:cs="Arial"/>
          <w:color w:val="auto"/>
          <w:sz w:val="22"/>
        </w:rPr>
      </w:pPr>
      <w:r w:rsidRPr="0094794A">
        <w:rPr>
          <w:rFonts w:ascii="Arial" w:hAnsi="Arial" w:cs="Arial"/>
          <w:color w:val="auto"/>
          <w:sz w:val="22"/>
        </w:rPr>
        <w:t>W pomieszczeniach biurowych 1.01, 1.02 na piętrze projektuje się sufit podwieszany z płyt gk dfh2 gr. 1,25, na profilach cd60 co 40cm układanych krzyżowo, w jednej płaszczyźnie</w:t>
      </w:r>
      <w:r>
        <w:rPr>
          <w:rFonts w:ascii="Arial" w:hAnsi="Arial" w:cs="Arial"/>
          <w:color w:val="auto"/>
          <w:sz w:val="22"/>
        </w:rPr>
        <w:t xml:space="preserve">. </w:t>
      </w:r>
    </w:p>
    <w:p w14:paraId="162DCF36" w14:textId="5680BFB3" w:rsidR="0094794A" w:rsidRDefault="0094794A" w:rsidP="00E145CC">
      <w:pPr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W pozostałych pomieszczeniach na piętrze projektuje się sufit akustyczny:</w:t>
      </w:r>
    </w:p>
    <w:p w14:paraId="6A7611CB" w14:textId="77777777" w:rsidR="00356A70" w:rsidRDefault="00356A70" w:rsidP="00E145CC">
      <w:pPr>
        <w:rPr>
          <w:rFonts w:ascii="Arial" w:hAnsi="Arial" w:cs="Arial"/>
          <w:color w:val="auto"/>
          <w:sz w:val="22"/>
        </w:rPr>
      </w:pPr>
    </w:p>
    <w:p w14:paraId="6C88BA52" w14:textId="52B067A9" w:rsidR="0094794A" w:rsidRPr="0094794A" w:rsidRDefault="0094794A" w:rsidP="00F7765E">
      <w:pPr>
        <w:pStyle w:val="Akapitzlist"/>
        <w:numPr>
          <w:ilvl w:val="0"/>
          <w:numId w:val="13"/>
        </w:numPr>
        <w:jc w:val="both"/>
        <w:rPr>
          <w:rFonts w:ascii="Arial" w:hAnsi="Arial" w:cs="Arial"/>
          <w:color w:val="auto"/>
          <w:sz w:val="22"/>
        </w:rPr>
      </w:pPr>
      <w:r w:rsidRPr="0094794A">
        <w:rPr>
          <w:rFonts w:ascii="Arial" w:hAnsi="Arial" w:cs="Arial"/>
          <w:color w:val="auto"/>
          <w:sz w:val="22"/>
        </w:rPr>
        <w:t xml:space="preserve">okładzina akustyczna z nieusieciowanej pianki polietylenowej zamkniętokomórkowej gr. 10cm, której komórki zostały otwarte w trakcie procesu produkcji. </w:t>
      </w:r>
    </w:p>
    <w:p w14:paraId="2842D25D" w14:textId="2205830F" w:rsidR="0094794A" w:rsidRDefault="0094794A" w:rsidP="0075403C">
      <w:pPr>
        <w:pStyle w:val="Akapitzlist"/>
        <w:ind w:firstLine="0"/>
        <w:jc w:val="both"/>
        <w:rPr>
          <w:rFonts w:ascii="Arial" w:hAnsi="Arial" w:cs="Arial"/>
          <w:color w:val="auto"/>
          <w:sz w:val="22"/>
        </w:rPr>
      </w:pPr>
      <w:r w:rsidRPr="0094794A">
        <w:rPr>
          <w:rFonts w:ascii="Arial" w:hAnsi="Arial" w:cs="Arial"/>
          <w:color w:val="auto"/>
          <w:sz w:val="22"/>
        </w:rPr>
        <w:t>Do kluczowych cech pianki należy niezmienność właściwości materiału przy ekspozycji na wodę czy wilgotność z utrzymaniem właściwości akustycznych na stałym poziomie. pianka ognioodporna. kol. zbliżony do ral 9005</w:t>
      </w:r>
      <w:r>
        <w:rPr>
          <w:rFonts w:ascii="Arial" w:hAnsi="Arial" w:cs="Arial"/>
          <w:color w:val="auto"/>
          <w:sz w:val="22"/>
        </w:rPr>
        <w:t xml:space="preserve">. </w:t>
      </w:r>
    </w:p>
    <w:p w14:paraId="26501D05" w14:textId="77777777" w:rsidR="00356A70" w:rsidRPr="0075403C" w:rsidRDefault="00356A70" w:rsidP="0075403C">
      <w:pPr>
        <w:pStyle w:val="Akapitzlist"/>
        <w:ind w:firstLine="0"/>
        <w:jc w:val="both"/>
        <w:rPr>
          <w:rFonts w:ascii="Arial" w:hAnsi="Arial" w:cs="Arial"/>
          <w:color w:val="auto"/>
          <w:sz w:val="22"/>
        </w:rPr>
      </w:pPr>
    </w:p>
    <w:p w14:paraId="268D0457" w14:textId="6C7A3D79" w:rsidR="0094794A" w:rsidRDefault="0094794A" w:rsidP="0071452C">
      <w:pPr>
        <w:pStyle w:val="Akapitzlist"/>
        <w:ind w:firstLine="0"/>
        <w:jc w:val="center"/>
        <w:rPr>
          <w:rFonts w:ascii="Arial" w:hAnsi="Arial" w:cs="Arial"/>
          <w:color w:val="auto"/>
          <w:sz w:val="22"/>
        </w:rPr>
      </w:pPr>
      <w:r>
        <w:rPr>
          <w:noProof/>
        </w:rPr>
        <w:drawing>
          <wp:inline distT="0" distB="0" distL="0" distR="0" wp14:anchorId="3DD130DA" wp14:editId="6C3E2C9F">
            <wp:extent cx="3105150" cy="1871642"/>
            <wp:effectExtent l="0" t="0" r="0" b="0"/>
            <wp:docPr id="22" name="Obraz 13" descr="Panel dźwiękochłonny Stratocell Whisper w kolorze czarnym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D14ECF5-7AFF-4C5E-9C3B-1C6F513684E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az 13" descr="Panel dźwiękochłonny Stratocell Whisper w kolorze czarnym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D14ECF5-7AFF-4C5E-9C3B-1C6F513684E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105" cy="18939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ECAD4BC" w14:textId="77777777" w:rsidR="00356A70" w:rsidRPr="0071452C" w:rsidRDefault="00356A70" w:rsidP="0071452C">
      <w:pPr>
        <w:pStyle w:val="Akapitzlist"/>
        <w:ind w:firstLine="0"/>
        <w:jc w:val="center"/>
        <w:rPr>
          <w:rFonts w:ascii="Arial" w:hAnsi="Arial" w:cs="Arial"/>
          <w:color w:val="auto"/>
          <w:sz w:val="22"/>
        </w:rPr>
      </w:pPr>
    </w:p>
    <w:p w14:paraId="0DD27A4F" w14:textId="7244840D" w:rsidR="0094794A" w:rsidRPr="00F4285A" w:rsidRDefault="0094794A" w:rsidP="00F4285A">
      <w:pPr>
        <w:pStyle w:val="Akapitzlist"/>
        <w:numPr>
          <w:ilvl w:val="0"/>
          <w:numId w:val="15"/>
        </w:numPr>
        <w:rPr>
          <w:rFonts w:ascii="Arial" w:hAnsi="Arial" w:cs="Arial"/>
          <w:color w:val="auto"/>
          <w:sz w:val="22"/>
        </w:rPr>
      </w:pPr>
      <w:r w:rsidRPr="0094794A">
        <w:rPr>
          <w:rFonts w:ascii="Arial" w:hAnsi="Arial" w:cs="Arial"/>
          <w:color w:val="auto"/>
          <w:sz w:val="22"/>
        </w:rPr>
        <w:t xml:space="preserve">wykończenie posadzek </w:t>
      </w:r>
    </w:p>
    <w:p w14:paraId="0863B2CD" w14:textId="3E0A81EC" w:rsidR="0094794A" w:rsidRDefault="0094794A" w:rsidP="0094794A">
      <w:pPr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W pomieszczeniach pomocniczych stosuje się następujące posadzki:</w:t>
      </w:r>
    </w:p>
    <w:p w14:paraId="342707B0" w14:textId="4E9595CD" w:rsidR="0094794A" w:rsidRDefault="0094794A" w:rsidP="00F7765E">
      <w:pPr>
        <w:pStyle w:val="Akapitzlist"/>
        <w:numPr>
          <w:ilvl w:val="0"/>
          <w:numId w:val="13"/>
        </w:numPr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w pomieszczeniach technicznych, magazynach, pomieszczeniach zaplecza- wylewka betonowa zacierana</w:t>
      </w:r>
    </w:p>
    <w:p w14:paraId="0ED465BD" w14:textId="77777777" w:rsidR="00F4285A" w:rsidRDefault="0094794A" w:rsidP="00F4285A">
      <w:pPr>
        <w:pStyle w:val="Akapitzlist"/>
        <w:numPr>
          <w:ilvl w:val="0"/>
          <w:numId w:val="13"/>
        </w:numPr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 xml:space="preserve">w pomieszczeniach biurowych na piętrze – </w:t>
      </w:r>
      <w:r w:rsidR="00F4285A">
        <w:rPr>
          <w:rFonts w:ascii="Arial" w:hAnsi="Arial" w:cs="Arial"/>
          <w:color w:val="auto"/>
          <w:sz w:val="22"/>
        </w:rPr>
        <w:t>wykładzinę winylową w kolorze szarym (zbliżonym do RAL 7043) o następujących parametrach:</w:t>
      </w:r>
    </w:p>
    <w:p w14:paraId="21BEFE98" w14:textId="77777777" w:rsidR="00F4285A" w:rsidRDefault="00F4285A" w:rsidP="00F4285A">
      <w:pPr>
        <w:pStyle w:val="Akapitzlist"/>
        <w:ind w:firstLine="0"/>
        <w:rPr>
          <w:rFonts w:ascii="Arial" w:eastAsia="Times New Roman" w:hAnsi="Arial" w:cs="Arial"/>
          <w:color w:val="111111"/>
          <w:sz w:val="23"/>
          <w:szCs w:val="23"/>
        </w:rPr>
      </w:pPr>
      <w:r w:rsidRPr="00F4285A">
        <w:rPr>
          <w:rFonts w:ascii="Arial" w:eastAsia="Times New Roman" w:hAnsi="Arial" w:cs="Arial"/>
          <w:color w:val="111111"/>
          <w:sz w:val="23"/>
          <w:szCs w:val="23"/>
        </w:rPr>
        <w:t>Materiał</w:t>
      </w:r>
      <w:r>
        <w:rPr>
          <w:rFonts w:ascii="Arial" w:eastAsia="Times New Roman" w:hAnsi="Arial" w:cs="Arial"/>
          <w:color w:val="111111"/>
          <w:sz w:val="23"/>
          <w:szCs w:val="23"/>
        </w:rPr>
        <w:t xml:space="preserve"> wykonania</w:t>
      </w:r>
      <w:r w:rsidRPr="00F4285A">
        <w:rPr>
          <w:rFonts w:ascii="Arial" w:eastAsia="Times New Roman" w:hAnsi="Arial" w:cs="Arial"/>
          <w:color w:val="111111"/>
          <w:sz w:val="23"/>
          <w:szCs w:val="23"/>
        </w:rPr>
        <w:t>: spieniony PVC o powierzchni strukturalnej</w:t>
      </w:r>
    </w:p>
    <w:p w14:paraId="5B249B11" w14:textId="77777777" w:rsidR="00F4285A" w:rsidRDefault="00F4285A" w:rsidP="00F4285A">
      <w:pPr>
        <w:pStyle w:val="Akapitzlist"/>
        <w:ind w:firstLine="0"/>
        <w:rPr>
          <w:rFonts w:ascii="Arial" w:eastAsia="Times New Roman" w:hAnsi="Arial" w:cs="Arial"/>
          <w:color w:val="111111"/>
          <w:sz w:val="23"/>
          <w:szCs w:val="23"/>
        </w:rPr>
      </w:pPr>
      <w:r w:rsidRPr="00F4285A">
        <w:rPr>
          <w:rFonts w:ascii="Arial" w:eastAsia="Times New Roman" w:hAnsi="Arial" w:cs="Arial"/>
          <w:color w:val="111111"/>
          <w:sz w:val="23"/>
          <w:szCs w:val="23"/>
        </w:rPr>
        <w:t>Całkowita grubość: ok. 2,4 mm</w:t>
      </w:r>
    </w:p>
    <w:p w14:paraId="70ACE4D5" w14:textId="77777777" w:rsidR="00F4285A" w:rsidRDefault="00F4285A" w:rsidP="00F4285A">
      <w:pPr>
        <w:pStyle w:val="Akapitzlist"/>
        <w:ind w:firstLine="0"/>
        <w:rPr>
          <w:rFonts w:ascii="Arial" w:eastAsia="Times New Roman" w:hAnsi="Arial" w:cs="Arial"/>
          <w:color w:val="111111"/>
          <w:sz w:val="23"/>
          <w:szCs w:val="23"/>
        </w:rPr>
      </w:pPr>
      <w:r w:rsidRPr="00F4285A">
        <w:rPr>
          <w:rFonts w:ascii="Arial" w:eastAsia="Times New Roman" w:hAnsi="Arial" w:cs="Arial"/>
          <w:color w:val="111111"/>
          <w:sz w:val="23"/>
          <w:szCs w:val="23"/>
        </w:rPr>
        <w:t>Grubość warstwy użytkowej: ok. 0,20 mm</w:t>
      </w:r>
    </w:p>
    <w:p w14:paraId="115DEAC1" w14:textId="77777777" w:rsidR="00F4285A" w:rsidRDefault="00F4285A" w:rsidP="00F4285A">
      <w:pPr>
        <w:pStyle w:val="Akapitzlist"/>
        <w:ind w:firstLine="0"/>
        <w:rPr>
          <w:rFonts w:ascii="Arial" w:eastAsia="Times New Roman" w:hAnsi="Arial" w:cs="Arial"/>
          <w:color w:val="111111"/>
          <w:sz w:val="23"/>
          <w:szCs w:val="23"/>
        </w:rPr>
      </w:pPr>
      <w:r w:rsidRPr="00F4285A">
        <w:rPr>
          <w:rFonts w:ascii="Arial" w:eastAsia="Times New Roman" w:hAnsi="Arial" w:cs="Arial"/>
          <w:color w:val="111111"/>
          <w:sz w:val="23"/>
          <w:szCs w:val="23"/>
        </w:rPr>
        <w:t>Klasa poślizgu: R10</w:t>
      </w:r>
    </w:p>
    <w:p w14:paraId="143146D8" w14:textId="77777777" w:rsidR="00F4285A" w:rsidRDefault="00F4285A" w:rsidP="00F4285A">
      <w:pPr>
        <w:pStyle w:val="Akapitzlist"/>
        <w:ind w:firstLine="0"/>
        <w:rPr>
          <w:rFonts w:ascii="Arial" w:eastAsia="Times New Roman" w:hAnsi="Arial" w:cs="Arial"/>
          <w:color w:val="111111"/>
          <w:sz w:val="23"/>
          <w:szCs w:val="23"/>
        </w:rPr>
      </w:pPr>
      <w:r w:rsidRPr="00F4285A">
        <w:rPr>
          <w:rFonts w:ascii="Arial" w:eastAsia="Times New Roman" w:hAnsi="Arial" w:cs="Arial"/>
          <w:color w:val="111111"/>
          <w:sz w:val="23"/>
          <w:szCs w:val="23"/>
        </w:rPr>
        <w:t>Odporność na poślizg: EN 13893</w:t>
      </w:r>
    </w:p>
    <w:p w14:paraId="4AFD9F20" w14:textId="41778411" w:rsidR="00F4285A" w:rsidRDefault="00F4285A" w:rsidP="00F4285A">
      <w:pPr>
        <w:pStyle w:val="Akapitzlist"/>
        <w:ind w:firstLine="0"/>
        <w:rPr>
          <w:rFonts w:ascii="Arial" w:eastAsia="Times New Roman" w:hAnsi="Arial" w:cs="Arial"/>
          <w:color w:val="111111"/>
          <w:sz w:val="23"/>
          <w:szCs w:val="23"/>
        </w:rPr>
      </w:pPr>
      <w:r w:rsidRPr="00F4285A">
        <w:rPr>
          <w:rFonts w:ascii="Arial" w:eastAsia="Times New Roman" w:hAnsi="Arial" w:cs="Arial"/>
          <w:color w:val="111111"/>
          <w:sz w:val="23"/>
          <w:szCs w:val="23"/>
        </w:rPr>
        <w:t>Sposób montażu: klej</w:t>
      </w:r>
    </w:p>
    <w:p w14:paraId="2CA3AB3E" w14:textId="74A9FFDA" w:rsidR="00F4285A" w:rsidRPr="00F4285A" w:rsidRDefault="00F4285A" w:rsidP="00F4285A">
      <w:pPr>
        <w:pStyle w:val="Akapitzlist"/>
        <w:ind w:firstLine="0"/>
        <w:rPr>
          <w:rFonts w:ascii="Arial" w:eastAsia="Times New Roman" w:hAnsi="Arial" w:cs="Arial"/>
          <w:color w:val="111111"/>
          <w:sz w:val="23"/>
          <w:szCs w:val="23"/>
        </w:rPr>
      </w:pPr>
      <w:r>
        <w:rPr>
          <w:rFonts w:ascii="Arial" w:eastAsia="Times New Roman" w:hAnsi="Arial" w:cs="Arial"/>
          <w:color w:val="111111"/>
          <w:sz w:val="23"/>
          <w:szCs w:val="23"/>
        </w:rPr>
        <w:t>Wzór: jednolity</w:t>
      </w:r>
    </w:p>
    <w:p w14:paraId="585BE380" w14:textId="360B5EA5" w:rsidR="0075403C" w:rsidRPr="00F4285A" w:rsidRDefault="00F4285A" w:rsidP="00F4285A">
      <w:pPr>
        <w:pStyle w:val="Akapitzlist"/>
        <w:numPr>
          <w:ilvl w:val="0"/>
          <w:numId w:val="13"/>
        </w:numPr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 xml:space="preserve">w pomieszczeniach serwerowni, projektorowni, montażu, reżyserce- </w:t>
      </w:r>
      <w:r w:rsidR="0094794A">
        <w:rPr>
          <w:rFonts w:ascii="Arial" w:hAnsi="Arial" w:cs="Arial"/>
          <w:color w:val="auto"/>
          <w:sz w:val="22"/>
        </w:rPr>
        <w:t xml:space="preserve">wykładzinę dywanową flokowaną gr. 4,3mm, izolacja akustyczna dźwięków uderz. </w:t>
      </w:r>
      <w:r w:rsidR="0094794A" w:rsidRPr="0094794A">
        <w:rPr>
          <w:rFonts w:ascii="Arial" w:hAnsi="Arial" w:cs="Arial"/>
          <w:color w:val="auto"/>
          <w:sz w:val="22"/>
        </w:rPr>
        <w:t>∆Lw ≥ 20 db,</w:t>
      </w:r>
      <w:r w:rsidR="0094794A">
        <w:rPr>
          <w:rFonts w:ascii="Arial" w:hAnsi="Arial" w:cs="Arial"/>
          <w:color w:val="auto"/>
          <w:sz w:val="22"/>
        </w:rPr>
        <w:t xml:space="preserve"> pochłanianie dźwięku </w:t>
      </w:r>
      <w:r w:rsidR="0094794A" w:rsidRPr="0094794A">
        <w:rPr>
          <w:rFonts w:ascii="Arial" w:hAnsi="Arial" w:cs="Arial"/>
          <w:color w:val="auto"/>
          <w:sz w:val="22"/>
        </w:rPr>
        <w:t>αw = 0,10 (H),</w:t>
      </w:r>
      <w:r w:rsidR="0094794A">
        <w:rPr>
          <w:rFonts w:ascii="Arial" w:hAnsi="Arial" w:cs="Arial"/>
          <w:color w:val="auto"/>
          <w:sz w:val="22"/>
        </w:rPr>
        <w:t xml:space="preserve"> wykładzina w kolorze</w:t>
      </w:r>
      <w:r>
        <w:rPr>
          <w:rFonts w:ascii="Arial" w:hAnsi="Arial" w:cs="Arial"/>
          <w:color w:val="auto"/>
          <w:sz w:val="22"/>
        </w:rPr>
        <w:t xml:space="preserve"> szarym zbliżonym do RAl 7043</w:t>
      </w:r>
    </w:p>
    <w:p w14:paraId="697AD108" w14:textId="530741E0" w:rsidR="0075403C" w:rsidRPr="0075403C" w:rsidRDefault="0075403C" w:rsidP="0075403C">
      <w:pPr>
        <w:jc w:val="both"/>
        <w:rPr>
          <w:rFonts w:ascii="Arial" w:hAnsi="Arial" w:cs="Arial"/>
          <w:sz w:val="22"/>
          <w:u w:val="single"/>
        </w:rPr>
      </w:pPr>
      <w:r w:rsidRPr="000F0286">
        <w:rPr>
          <w:rFonts w:ascii="Arial" w:hAnsi="Arial" w:cs="Arial"/>
          <w:sz w:val="22"/>
          <w:u w:val="single"/>
        </w:rPr>
        <w:t xml:space="preserve">Dla proponowanych materiałów wykończeniowych wykonawca robót przed przystąpieniem do ich realizacji zobowiązany jest do wykonania wielkoformatowej próbki celem akceptacji przez </w:t>
      </w:r>
      <w:r>
        <w:rPr>
          <w:rFonts w:ascii="Arial" w:hAnsi="Arial" w:cs="Arial"/>
          <w:sz w:val="22"/>
          <w:u w:val="single"/>
        </w:rPr>
        <w:t xml:space="preserve">Inwestora i </w:t>
      </w:r>
      <w:r w:rsidRPr="000F0286">
        <w:rPr>
          <w:rFonts w:ascii="Arial" w:hAnsi="Arial" w:cs="Arial"/>
          <w:sz w:val="22"/>
          <w:u w:val="single"/>
        </w:rPr>
        <w:t xml:space="preserve">projektanta. Dla </w:t>
      </w:r>
      <w:r w:rsidR="00F4285A">
        <w:rPr>
          <w:rFonts w:ascii="Arial" w:hAnsi="Arial" w:cs="Arial"/>
          <w:sz w:val="22"/>
          <w:u w:val="single"/>
        </w:rPr>
        <w:t>materiałów wykończeniowych ścian</w:t>
      </w:r>
      <w:r w:rsidRPr="000F0286">
        <w:rPr>
          <w:rFonts w:ascii="Arial" w:hAnsi="Arial" w:cs="Arial"/>
          <w:sz w:val="22"/>
          <w:u w:val="single"/>
        </w:rPr>
        <w:t xml:space="preserve">, sufitów i posadzek minimalna wielkość próbki to 4m2. </w:t>
      </w:r>
    </w:p>
    <w:p w14:paraId="2A624145" w14:textId="77777777" w:rsidR="0094794A" w:rsidRDefault="0094794A" w:rsidP="00F4285A">
      <w:pPr>
        <w:ind w:left="0" w:firstLine="0"/>
        <w:rPr>
          <w:rFonts w:ascii="Arial" w:hAnsi="Arial" w:cs="Arial"/>
          <w:color w:val="auto"/>
          <w:sz w:val="22"/>
        </w:rPr>
      </w:pPr>
    </w:p>
    <w:p w14:paraId="18D958D4" w14:textId="77777777" w:rsidR="00875B16" w:rsidRDefault="00875B16" w:rsidP="00F4285A">
      <w:pPr>
        <w:ind w:left="0" w:firstLine="0"/>
        <w:rPr>
          <w:rFonts w:ascii="Arial" w:hAnsi="Arial" w:cs="Arial"/>
          <w:color w:val="auto"/>
          <w:sz w:val="22"/>
        </w:rPr>
      </w:pPr>
    </w:p>
    <w:p w14:paraId="65318565" w14:textId="77777777" w:rsidR="00875B16" w:rsidRDefault="00875B16" w:rsidP="00F4285A">
      <w:pPr>
        <w:ind w:left="0" w:firstLine="0"/>
        <w:rPr>
          <w:rFonts w:ascii="Arial" w:hAnsi="Arial" w:cs="Arial"/>
          <w:color w:val="auto"/>
          <w:sz w:val="22"/>
        </w:rPr>
      </w:pPr>
    </w:p>
    <w:p w14:paraId="3BDCE7AA" w14:textId="525C5F71" w:rsidR="0094794A" w:rsidRDefault="0094794A" w:rsidP="00F7765E">
      <w:pPr>
        <w:pStyle w:val="Akapitzlist"/>
        <w:numPr>
          <w:ilvl w:val="0"/>
          <w:numId w:val="15"/>
        </w:numPr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 xml:space="preserve">wyposażenie meblowe </w:t>
      </w:r>
    </w:p>
    <w:p w14:paraId="1E73A3B0" w14:textId="77950332" w:rsidR="0071452C" w:rsidRDefault="0071452C" w:rsidP="0075403C">
      <w:pPr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Osprzęt elektryczny</w:t>
      </w:r>
    </w:p>
    <w:p w14:paraId="3BF9915C" w14:textId="08617A4D" w:rsidR="0071452C" w:rsidRDefault="0071452C" w:rsidP="0071452C">
      <w:pPr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Przykładowe rozwiązanie łączników:</w:t>
      </w:r>
    </w:p>
    <w:p w14:paraId="7661BDF2" w14:textId="16CA11D1" w:rsidR="0071452C" w:rsidRDefault="0071452C" w:rsidP="0071452C">
      <w:pPr>
        <w:jc w:val="center"/>
        <w:rPr>
          <w:rFonts w:ascii="Arial" w:hAnsi="Arial" w:cs="Arial"/>
          <w:color w:val="auto"/>
          <w:sz w:val="22"/>
        </w:rPr>
      </w:pPr>
      <w:r w:rsidRPr="0071452C">
        <w:rPr>
          <w:rFonts w:ascii="Arial" w:hAnsi="Arial" w:cs="Arial"/>
          <w:noProof/>
          <w:color w:val="auto"/>
          <w:sz w:val="22"/>
        </w:rPr>
        <w:drawing>
          <wp:inline distT="0" distB="0" distL="0" distR="0" wp14:anchorId="25D11ACC" wp14:editId="4E3A28C0">
            <wp:extent cx="1303542" cy="1314450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316447" cy="1327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452C">
        <w:rPr>
          <w:rFonts w:ascii="Arial" w:hAnsi="Arial" w:cs="Arial"/>
          <w:noProof/>
          <w:color w:val="auto"/>
          <w:sz w:val="22"/>
        </w:rPr>
        <w:drawing>
          <wp:inline distT="0" distB="0" distL="0" distR="0" wp14:anchorId="611A3E77" wp14:editId="7645FD65">
            <wp:extent cx="1266825" cy="1204298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280508" cy="1217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0FCA5" w14:textId="77777777" w:rsidR="00EE5050" w:rsidRDefault="0071452C" w:rsidP="0071452C">
      <w:pPr>
        <w:rPr>
          <w:rFonts w:ascii="Arial" w:hAnsi="Arial" w:cs="Arial"/>
          <w:color w:val="262424"/>
          <w:sz w:val="21"/>
          <w:szCs w:val="21"/>
          <w:shd w:val="clear" w:color="auto" w:fill="FFFFFF"/>
        </w:rPr>
      </w:pPr>
      <w:r>
        <w:rPr>
          <w:rFonts w:ascii="Arial" w:hAnsi="Arial" w:cs="Arial"/>
          <w:color w:val="262424"/>
          <w:sz w:val="21"/>
          <w:szCs w:val="21"/>
          <w:shd w:val="clear" w:color="auto" w:fill="FFFFFF"/>
        </w:rPr>
        <w:t xml:space="preserve">Płytka czołowa z pokrętłem do łącznika obrotowego w okrągłej formie. </w:t>
      </w:r>
    </w:p>
    <w:p w14:paraId="26290711" w14:textId="77777777" w:rsidR="00EE5050" w:rsidRDefault="0071452C" w:rsidP="0071452C">
      <w:pPr>
        <w:rPr>
          <w:rFonts w:ascii="Arial" w:hAnsi="Arial" w:cs="Arial"/>
          <w:color w:val="262424"/>
          <w:sz w:val="21"/>
          <w:szCs w:val="21"/>
          <w:shd w:val="clear" w:color="auto" w:fill="FFFFFF"/>
        </w:rPr>
      </w:pPr>
      <w:r>
        <w:rPr>
          <w:rFonts w:ascii="Arial" w:hAnsi="Arial" w:cs="Arial"/>
          <w:color w:val="262424"/>
          <w:sz w:val="21"/>
          <w:szCs w:val="21"/>
          <w:shd w:val="clear" w:color="auto" w:fill="FFFFFF"/>
        </w:rPr>
        <w:t xml:space="preserve">Płytka szklana (szkło białe). </w:t>
      </w:r>
    </w:p>
    <w:p w14:paraId="7ABC750D" w14:textId="0F00D8AB" w:rsidR="0071452C" w:rsidRDefault="0071452C" w:rsidP="0071452C">
      <w:pPr>
        <w:rPr>
          <w:rFonts w:ascii="Arial" w:hAnsi="Arial" w:cs="Arial"/>
          <w:color w:val="262424"/>
          <w:sz w:val="21"/>
          <w:szCs w:val="21"/>
          <w:shd w:val="clear" w:color="auto" w:fill="FFFFFF"/>
        </w:rPr>
      </w:pPr>
      <w:r>
        <w:rPr>
          <w:rFonts w:ascii="Arial" w:hAnsi="Arial" w:cs="Arial"/>
          <w:color w:val="262424"/>
          <w:sz w:val="21"/>
          <w:szCs w:val="21"/>
          <w:shd w:val="clear" w:color="auto" w:fill="FFFFFF"/>
        </w:rPr>
        <w:t xml:space="preserve">Klawisz w kolorze białym  </w:t>
      </w:r>
      <w:r w:rsidRPr="0071452C">
        <w:rPr>
          <w:rFonts w:ascii="Arial" w:hAnsi="Arial" w:cs="Arial"/>
          <w:color w:val="262424"/>
          <w:sz w:val="21"/>
          <w:szCs w:val="21"/>
          <w:shd w:val="clear" w:color="auto" w:fill="FFFFFF"/>
        </w:rPr>
        <w:t>RAL 9010</w:t>
      </w:r>
    </w:p>
    <w:p w14:paraId="514BD47C" w14:textId="6D3AA878" w:rsidR="0071452C" w:rsidRDefault="00EE5050" w:rsidP="00F4285A">
      <w:pPr>
        <w:ind w:left="0" w:firstLine="0"/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Wymiary: średnica 80mm, szer. całkowita 24mm</w:t>
      </w:r>
    </w:p>
    <w:p w14:paraId="6523835E" w14:textId="1721CA13" w:rsidR="0071452C" w:rsidRPr="00F4285A" w:rsidRDefault="00CF1AFC" w:rsidP="00F4285A">
      <w:pPr>
        <w:rPr>
          <w:rFonts w:ascii="Arial" w:hAnsi="Arial" w:cs="Arial"/>
          <w:sz w:val="22"/>
        </w:rPr>
      </w:pPr>
      <w:r>
        <w:rPr>
          <w:rFonts w:ascii="Arial" w:hAnsi="Arial" w:cs="Arial"/>
          <w:color w:val="auto"/>
          <w:sz w:val="22"/>
        </w:rPr>
        <w:t>Łączniki białe stosować w pom</w:t>
      </w:r>
      <w:r w:rsidR="00341658">
        <w:rPr>
          <w:rFonts w:ascii="Arial" w:hAnsi="Arial" w:cs="Arial"/>
          <w:color w:val="auto"/>
          <w:sz w:val="22"/>
        </w:rPr>
        <w:t>.</w:t>
      </w:r>
      <w:r>
        <w:rPr>
          <w:rFonts w:ascii="Arial" w:hAnsi="Arial" w:cs="Arial"/>
          <w:color w:val="auto"/>
          <w:sz w:val="22"/>
        </w:rPr>
        <w:t xml:space="preserve"> ze ścianami malowanymi na kolor </w:t>
      </w:r>
      <w:r>
        <w:rPr>
          <w:rFonts w:ascii="Arial" w:hAnsi="Arial" w:cs="Arial"/>
          <w:sz w:val="22"/>
        </w:rPr>
        <w:t>NCS</w:t>
      </w:r>
      <w:r w:rsidR="00341658">
        <w:rPr>
          <w:rFonts w:ascii="Arial" w:hAnsi="Arial" w:cs="Arial"/>
          <w:sz w:val="22"/>
        </w:rPr>
        <w:t>-S</w:t>
      </w:r>
      <w:r>
        <w:rPr>
          <w:rFonts w:ascii="Arial" w:hAnsi="Arial" w:cs="Arial"/>
          <w:sz w:val="22"/>
        </w:rPr>
        <w:t>0</w:t>
      </w:r>
      <w:r w:rsidR="00341658">
        <w:rPr>
          <w:rFonts w:ascii="Arial" w:hAnsi="Arial" w:cs="Arial"/>
          <w:sz w:val="22"/>
        </w:rPr>
        <w:t>-</w:t>
      </w:r>
      <w:r>
        <w:rPr>
          <w:rFonts w:ascii="Arial" w:hAnsi="Arial" w:cs="Arial"/>
          <w:sz w:val="22"/>
        </w:rPr>
        <w:t>500</w:t>
      </w:r>
      <w:r w:rsidR="00341658">
        <w:rPr>
          <w:rFonts w:ascii="Arial" w:hAnsi="Arial" w:cs="Arial"/>
          <w:sz w:val="22"/>
        </w:rPr>
        <w:t>-</w:t>
      </w:r>
      <w:r>
        <w:rPr>
          <w:rFonts w:ascii="Arial" w:hAnsi="Arial" w:cs="Arial"/>
          <w:sz w:val="22"/>
        </w:rPr>
        <w:t xml:space="preserve">N. </w:t>
      </w:r>
    </w:p>
    <w:p w14:paraId="5F538C24" w14:textId="7E5DFD33" w:rsidR="0094794A" w:rsidRDefault="0094794A" w:rsidP="00F4285A">
      <w:pPr>
        <w:outlineLvl w:val="0"/>
        <w:rPr>
          <w:rFonts w:ascii="Arial" w:hAnsi="Arial" w:cs="Arial"/>
          <w:color w:val="000000"/>
          <w:sz w:val="22"/>
          <w:shd w:val="clear" w:color="auto" w:fill="FFFFFF"/>
        </w:rPr>
      </w:pPr>
      <w:r w:rsidRPr="0094794A">
        <w:rPr>
          <w:rFonts w:ascii="Arial" w:hAnsi="Arial" w:cs="Arial"/>
          <w:color w:val="000000"/>
          <w:sz w:val="22"/>
          <w:shd w:val="clear" w:color="auto" w:fill="FFFFFF"/>
        </w:rPr>
        <w:t xml:space="preserve">Wszystkie elementy wyposażenia meblowego przedstawiono na rysunkach wyposażenia, rozwinięć oraz w kartach pomieszczeń w Tomie VII-Wnętrza.  </w:t>
      </w:r>
    </w:p>
    <w:p w14:paraId="761715C8" w14:textId="77777777" w:rsidR="00F4285A" w:rsidRDefault="00F4285A" w:rsidP="00F4285A">
      <w:pPr>
        <w:outlineLvl w:val="0"/>
        <w:rPr>
          <w:rFonts w:ascii="Arial" w:hAnsi="Arial" w:cs="Arial"/>
          <w:color w:val="000000"/>
          <w:sz w:val="22"/>
          <w:shd w:val="clear" w:color="auto" w:fill="FFFFFF"/>
        </w:rPr>
      </w:pPr>
    </w:p>
    <w:p w14:paraId="3DFD0C4E" w14:textId="77777777" w:rsidR="00F4285A" w:rsidRDefault="00F4285A" w:rsidP="00F4285A">
      <w:pPr>
        <w:outlineLvl w:val="0"/>
        <w:rPr>
          <w:rFonts w:ascii="Arial" w:hAnsi="Arial" w:cs="Arial"/>
          <w:color w:val="000000"/>
          <w:sz w:val="22"/>
          <w:shd w:val="clear" w:color="auto" w:fill="FFFFFF"/>
        </w:rPr>
      </w:pPr>
    </w:p>
    <w:p w14:paraId="6EAB90DD" w14:textId="5DCF6A02" w:rsidR="00F4285A" w:rsidRPr="00F4285A" w:rsidRDefault="00F4285A" w:rsidP="00F4285A">
      <w:pPr>
        <w:jc w:val="right"/>
        <w:outlineLvl w:val="0"/>
        <w:rPr>
          <w:rFonts w:ascii="Arial" w:hAnsi="Arial" w:cs="Arial"/>
          <w:color w:val="000000"/>
          <w:sz w:val="22"/>
          <w:shd w:val="clear" w:color="auto" w:fill="FFFFFF"/>
        </w:rPr>
      </w:pPr>
    </w:p>
    <w:sectPr w:rsidR="00F4285A" w:rsidRPr="00F4285A" w:rsidSect="00CE2DBE">
      <w:headerReference w:type="default" r:id="rId55"/>
      <w:footerReference w:type="default" r:id="rId56"/>
      <w:pgSz w:w="11906" w:h="16838"/>
      <w:pgMar w:top="1417" w:right="1417" w:bottom="1417" w:left="1417" w:header="708" w:footer="708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004D1D6" w14:textId="77777777" w:rsidR="00356A70" w:rsidRDefault="00356A70" w:rsidP="00CB4934">
      <w:pPr>
        <w:spacing w:after="0" w:line="240" w:lineRule="auto"/>
      </w:pPr>
      <w:r>
        <w:separator/>
      </w:r>
    </w:p>
  </w:endnote>
  <w:endnote w:type="continuationSeparator" w:id="0">
    <w:p w14:paraId="31301A11" w14:textId="77777777" w:rsidR="00356A70" w:rsidRDefault="00356A70" w:rsidP="00CB49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61275065"/>
      <w:docPartObj>
        <w:docPartGallery w:val="Page Numbers (Bottom of Page)"/>
        <w:docPartUnique/>
      </w:docPartObj>
    </w:sdtPr>
    <w:sdtEndPr/>
    <w:sdtContent>
      <w:p w14:paraId="46713E18" w14:textId="7D6EEC96" w:rsidR="00356A70" w:rsidRDefault="00356A70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43620">
          <w:rPr>
            <w:noProof/>
          </w:rPr>
          <w:t>10</w:t>
        </w:r>
        <w:r>
          <w:fldChar w:fldCharType="end"/>
        </w:r>
      </w:p>
    </w:sdtContent>
  </w:sdt>
  <w:p w14:paraId="0168035A" w14:textId="77777777" w:rsidR="00356A70" w:rsidRDefault="00356A70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DA1DAA3" w14:textId="77777777" w:rsidR="00356A70" w:rsidRDefault="00356A70" w:rsidP="00CB4934">
      <w:pPr>
        <w:spacing w:after="0" w:line="240" w:lineRule="auto"/>
      </w:pPr>
      <w:r>
        <w:separator/>
      </w:r>
    </w:p>
  </w:footnote>
  <w:footnote w:type="continuationSeparator" w:id="0">
    <w:p w14:paraId="1A6E85A3" w14:textId="77777777" w:rsidR="00356A70" w:rsidRDefault="00356A70" w:rsidP="00CB49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1562D6" w14:textId="77777777" w:rsidR="00356A70" w:rsidRDefault="00356A70" w:rsidP="000A300D">
    <w:pPr>
      <w:ind w:left="0" w:firstLine="0"/>
    </w:pPr>
  </w:p>
  <w:tbl>
    <w:tblPr>
      <w:tblStyle w:val="TableGrid"/>
      <w:tblpPr w:vertAnchor="page" w:horzAnchor="page" w:tblpX="787" w:tblpY="787"/>
      <w:tblOverlap w:val="never"/>
      <w:tblW w:w="10446" w:type="dxa"/>
      <w:tblInd w:w="0" w:type="dxa"/>
      <w:tblCellMar>
        <w:bottom w:w="57" w:type="dxa"/>
        <w:right w:w="115" w:type="dxa"/>
      </w:tblCellMar>
      <w:tblLook w:val="04A0" w:firstRow="1" w:lastRow="0" w:firstColumn="1" w:lastColumn="0" w:noHBand="0" w:noVBand="1"/>
    </w:tblPr>
    <w:tblGrid>
      <w:gridCol w:w="10446"/>
    </w:tblGrid>
    <w:tr w:rsidR="00356A70" w14:paraId="1CDD6E2B" w14:textId="77777777" w:rsidTr="00156F14">
      <w:trPr>
        <w:trHeight w:val="2123"/>
      </w:trPr>
      <w:tc>
        <w:tcPr>
          <w:tcW w:w="10446" w:type="dxa"/>
          <w:tcBorders>
            <w:top w:val="single" w:sz="4" w:space="0" w:color="181717"/>
            <w:left w:val="single" w:sz="4" w:space="0" w:color="181717"/>
            <w:bottom w:val="single" w:sz="4" w:space="0" w:color="181717"/>
            <w:right w:val="single" w:sz="4" w:space="0" w:color="181717"/>
          </w:tcBorders>
          <w:vAlign w:val="bottom"/>
        </w:tcPr>
        <w:p w14:paraId="547D7595" w14:textId="77777777" w:rsidR="00356A70" w:rsidRDefault="00356A70" w:rsidP="000A300D">
          <w:pPr>
            <w:spacing w:after="0" w:line="259" w:lineRule="auto"/>
            <w:ind w:left="1180" w:firstLine="0"/>
            <w:jc w:val="center"/>
            <w:rPr>
              <w:rFonts w:ascii="Arial" w:hAnsi="Arial"/>
              <w:b/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0" wp14:anchorId="042EF719" wp14:editId="18CA25C5">
                <wp:simplePos x="0" y="0"/>
                <wp:positionH relativeFrom="column">
                  <wp:posOffset>-1591</wp:posOffset>
                </wp:positionH>
                <wp:positionV relativeFrom="paragraph">
                  <wp:posOffset>-884276</wp:posOffset>
                </wp:positionV>
                <wp:extent cx="560832" cy="1112520"/>
                <wp:effectExtent l="0" t="0" r="0" b="0"/>
                <wp:wrapSquare wrapText="bothSides"/>
                <wp:docPr id="40" name="Picture 1299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996" name="Picture 12996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60832" cy="11125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>
            <w:rPr>
              <w:rFonts w:ascii="Arial" w:hAnsi="Arial"/>
              <w:b/>
              <w:sz w:val="20"/>
              <w:szCs w:val="20"/>
            </w:rPr>
            <w:t xml:space="preserve"> </w:t>
          </w:r>
        </w:p>
        <w:p w14:paraId="7371B044" w14:textId="77777777" w:rsidR="00356A70" w:rsidRDefault="00356A70" w:rsidP="000A300D">
          <w:pPr>
            <w:spacing w:after="0" w:line="259" w:lineRule="auto"/>
            <w:ind w:left="1180" w:firstLine="0"/>
            <w:jc w:val="center"/>
            <w:rPr>
              <w:rFonts w:ascii="Arial" w:hAnsi="Arial"/>
              <w:b/>
              <w:sz w:val="20"/>
              <w:szCs w:val="20"/>
            </w:rPr>
          </w:pPr>
        </w:p>
        <w:p w14:paraId="6B842759" w14:textId="77777777" w:rsidR="00356A70" w:rsidRDefault="00356A70" w:rsidP="000A300D">
          <w:pPr>
            <w:spacing w:after="0" w:line="259" w:lineRule="auto"/>
            <w:ind w:left="1180" w:firstLine="0"/>
            <w:jc w:val="center"/>
            <w:rPr>
              <w:rFonts w:ascii="Arial" w:hAnsi="Arial"/>
              <w:b/>
              <w:sz w:val="20"/>
              <w:szCs w:val="20"/>
            </w:rPr>
          </w:pPr>
        </w:p>
        <w:p w14:paraId="47E66AE8" w14:textId="77777777" w:rsidR="00356A70" w:rsidRDefault="00356A70" w:rsidP="000A300D">
          <w:pPr>
            <w:spacing w:after="0" w:line="259" w:lineRule="auto"/>
            <w:ind w:left="1180" w:firstLine="0"/>
            <w:jc w:val="center"/>
            <w:rPr>
              <w:rFonts w:ascii="Arial" w:hAnsi="Arial"/>
              <w:b/>
              <w:sz w:val="20"/>
              <w:szCs w:val="20"/>
            </w:rPr>
          </w:pPr>
        </w:p>
        <w:p w14:paraId="6DA01D92" w14:textId="77777777" w:rsidR="00356A70" w:rsidRDefault="00356A70" w:rsidP="000A300D">
          <w:pPr>
            <w:spacing w:after="0" w:line="259" w:lineRule="auto"/>
            <w:ind w:left="1180" w:firstLine="0"/>
            <w:jc w:val="center"/>
            <w:rPr>
              <w:rFonts w:ascii="Arial" w:hAnsi="Arial"/>
              <w:b/>
              <w:sz w:val="20"/>
              <w:szCs w:val="20"/>
            </w:rPr>
          </w:pPr>
        </w:p>
        <w:p w14:paraId="2D2FC676" w14:textId="5549E22C" w:rsidR="00356A70" w:rsidRDefault="00356A70" w:rsidP="00CE2DBE">
          <w:pPr>
            <w:spacing w:after="0" w:line="259" w:lineRule="auto"/>
            <w:ind w:left="11" w:firstLine="0"/>
            <w:jc w:val="center"/>
          </w:pPr>
          <w:r>
            <w:rPr>
              <w:rFonts w:ascii="Arial" w:hAnsi="Arial"/>
              <w:b/>
              <w:sz w:val="20"/>
              <w:szCs w:val="20"/>
            </w:rPr>
            <w:t xml:space="preserve">PRZEBUDOWA I REMONT BUDYNKU KINA TĘCZA, UL. PAWŁA SUZINA 6, WARSZAWA </w:t>
          </w:r>
          <w:r>
            <w:rPr>
              <w:rFonts w:ascii="Arial" w:hAnsi="Arial"/>
              <w:b/>
              <w:sz w:val="20"/>
              <w:szCs w:val="20"/>
            </w:rPr>
            <w:br/>
          </w:r>
          <w:r>
            <w:rPr>
              <w:rFonts w:ascii="Arial" w:hAnsi="Arial"/>
              <w:b/>
              <w:color w:val="000000" w:themeColor="text1"/>
              <w:sz w:val="20"/>
              <w:szCs w:val="20"/>
            </w:rPr>
            <w:t>– OPIS ARANŻACJI WNĘTRZ</w:t>
          </w:r>
        </w:p>
      </w:tc>
    </w:tr>
  </w:tbl>
  <w:p w14:paraId="75D81E2A" w14:textId="77777777" w:rsidR="00356A70" w:rsidRDefault="00356A70" w:rsidP="000A300D">
    <w:pPr>
      <w:pStyle w:val="Nagwek"/>
      <w:ind w:left="0" w:firstLine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035D3B"/>
    <w:multiLevelType w:val="hybridMultilevel"/>
    <w:tmpl w:val="F5824198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">
    <w:nsid w:val="0AE76553"/>
    <w:multiLevelType w:val="hybridMultilevel"/>
    <w:tmpl w:val="B0BC88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B231A0"/>
    <w:multiLevelType w:val="multilevel"/>
    <w:tmpl w:val="0E8E9FE2"/>
    <w:lvl w:ilvl="0">
      <w:start w:val="3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3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4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1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84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6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7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248" w:hanging="2160"/>
      </w:pPr>
      <w:rPr>
        <w:rFonts w:hint="default"/>
      </w:rPr>
    </w:lvl>
  </w:abstractNum>
  <w:abstractNum w:abstractNumId="3">
    <w:nsid w:val="1B042F8C"/>
    <w:multiLevelType w:val="multilevel"/>
    <w:tmpl w:val="E3E6ADC0"/>
    <w:styleLink w:val="Styl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21020E77"/>
    <w:multiLevelType w:val="hybridMultilevel"/>
    <w:tmpl w:val="67FC86D0"/>
    <w:lvl w:ilvl="0" w:tplc="04150017">
      <w:start w:val="1"/>
      <w:numFmt w:val="lowerLetter"/>
      <w:lvlText w:val="%1)"/>
      <w:lvlJc w:val="left"/>
      <w:pPr>
        <w:ind w:left="1069" w:hanging="360"/>
      </w:p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22F07B11"/>
    <w:multiLevelType w:val="multilevel"/>
    <w:tmpl w:val="0415001F"/>
    <w:styleLink w:val="Styl3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25E31E95"/>
    <w:multiLevelType w:val="hybridMultilevel"/>
    <w:tmpl w:val="2F1CC150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28A45224"/>
    <w:multiLevelType w:val="hybridMultilevel"/>
    <w:tmpl w:val="2DF0D8C6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2E890462"/>
    <w:multiLevelType w:val="hybridMultilevel"/>
    <w:tmpl w:val="77E625A0"/>
    <w:lvl w:ilvl="0" w:tplc="94CCC950">
      <w:numFmt w:val="bullet"/>
      <w:lvlText w:val="-"/>
      <w:lvlJc w:val="left"/>
      <w:pPr>
        <w:ind w:left="405" w:hanging="360"/>
      </w:pPr>
      <w:rPr>
        <w:rFonts w:ascii="Calibri" w:eastAsia="Calibri" w:hAnsi="Calibri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9">
    <w:nsid w:val="4E914CE1"/>
    <w:multiLevelType w:val="multilevel"/>
    <w:tmpl w:val="4300C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5BDD7A78"/>
    <w:multiLevelType w:val="multilevel"/>
    <w:tmpl w:val="B75010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1">
    <w:nsid w:val="64196D3C"/>
    <w:multiLevelType w:val="multilevel"/>
    <w:tmpl w:val="B4107C66"/>
    <w:lvl w:ilvl="0">
      <w:start w:val="1"/>
      <w:numFmt w:val="upperRoman"/>
      <w:lvlText w:val="%1."/>
      <w:lvlJc w:val="left"/>
      <w:pPr>
        <w:ind w:left="736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3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3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9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5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5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1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76" w:hanging="2160"/>
      </w:pPr>
      <w:rPr>
        <w:rFonts w:hint="default"/>
      </w:rPr>
    </w:lvl>
  </w:abstractNum>
  <w:abstractNum w:abstractNumId="12">
    <w:nsid w:val="6D9962B4"/>
    <w:multiLevelType w:val="multilevel"/>
    <w:tmpl w:val="D9EA643A"/>
    <w:styleLink w:val="Styl1"/>
    <w:lvl w:ilvl="0">
      <w:start w:val="2"/>
      <w:numFmt w:val="decimal"/>
      <w:lvlText w:val="%1."/>
      <w:lvlJc w:val="left"/>
      <w:pPr>
        <w:ind w:left="37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3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9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51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5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1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71" w:hanging="2160"/>
      </w:pPr>
      <w:rPr>
        <w:rFonts w:hint="default"/>
      </w:rPr>
    </w:lvl>
  </w:abstractNum>
  <w:abstractNum w:abstractNumId="13">
    <w:nsid w:val="70BB0859"/>
    <w:multiLevelType w:val="hybridMultilevel"/>
    <w:tmpl w:val="2DF0D8C6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>
    <w:nsid w:val="72336E17"/>
    <w:multiLevelType w:val="hybridMultilevel"/>
    <w:tmpl w:val="67FC86D0"/>
    <w:lvl w:ilvl="0" w:tplc="04150017">
      <w:start w:val="1"/>
      <w:numFmt w:val="lowerLetter"/>
      <w:lvlText w:val="%1)"/>
      <w:lvlJc w:val="left"/>
      <w:pPr>
        <w:ind w:left="1069" w:hanging="360"/>
      </w:p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>
    <w:nsid w:val="7A4E4AC3"/>
    <w:multiLevelType w:val="hybridMultilevel"/>
    <w:tmpl w:val="B34AB160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8"/>
  </w:num>
  <w:num w:numId="2">
    <w:abstractNumId w:val="2"/>
  </w:num>
  <w:num w:numId="3">
    <w:abstractNumId w:val="0"/>
  </w:num>
  <w:num w:numId="4">
    <w:abstractNumId w:val="11"/>
  </w:num>
  <w:num w:numId="5">
    <w:abstractNumId w:val="12"/>
  </w:num>
  <w:num w:numId="6">
    <w:abstractNumId w:val="3"/>
  </w:num>
  <w:num w:numId="7">
    <w:abstractNumId w:val="5"/>
  </w:num>
  <w:num w:numId="8">
    <w:abstractNumId w:val="10"/>
  </w:num>
  <w:num w:numId="9">
    <w:abstractNumId w:val="14"/>
  </w:num>
  <w:num w:numId="10">
    <w:abstractNumId w:val="15"/>
  </w:num>
  <w:num w:numId="11">
    <w:abstractNumId w:val="13"/>
  </w:num>
  <w:num w:numId="12">
    <w:abstractNumId w:val="6"/>
  </w:num>
  <w:num w:numId="13">
    <w:abstractNumId w:val="1"/>
  </w:num>
  <w:num w:numId="14">
    <w:abstractNumId w:val="7"/>
  </w:num>
  <w:num w:numId="15">
    <w:abstractNumId w:val="4"/>
  </w:num>
  <w:num w:numId="16">
    <w:abstractNumId w:val="9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4934"/>
    <w:rsid w:val="000011A6"/>
    <w:rsid w:val="00002573"/>
    <w:rsid w:val="000104AB"/>
    <w:rsid w:val="00021B9D"/>
    <w:rsid w:val="000232E3"/>
    <w:rsid w:val="000329F0"/>
    <w:rsid w:val="00033FDA"/>
    <w:rsid w:val="00034669"/>
    <w:rsid w:val="00045013"/>
    <w:rsid w:val="00060AE4"/>
    <w:rsid w:val="0007098F"/>
    <w:rsid w:val="00083C08"/>
    <w:rsid w:val="00087094"/>
    <w:rsid w:val="000873D9"/>
    <w:rsid w:val="0009524E"/>
    <w:rsid w:val="000A300D"/>
    <w:rsid w:val="000B79FD"/>
    <w:rsid w:val="000C3914"/>
    <w:rsid w:val="000C5ECB"/>
    <w:rsid w:val="000D20E7"/>
    <w:rsid w:val="000E1FA2"/>
    <w:rsid w:val="000F6D7E"/>
    <w:rsid w:val="00111B2C"/>
    <w:rsid w:val="001172BA"/>
    <w:rsid w:val="00120878"/>
    <w:rsid w:val="0012554A"/>
    <w:rsid w:val="001300AE"/>
    <w:rsid w:val="0014070A"/>
    <w:rsid w:val="00140DFB"/>
    <w:rsid w:val="00144602"/>
    <w:rsid w:val="00156F14"/>
    <w:rsid w:val="00177595"/>
    <w:rsid w:val="0018052B"/>
    <w:rsid w:val="00193FA6"/>
    <w:rsid w:val="001B63AE"/>
    <w:rsid w:val="001C40DA"/>
    <w:rsid w:val="001D0976"/>
    <w:rsid w:val="001D215B"/>
    <w:rsid w:val="001D4FBE"/>
    <w:rsid w:val="001D5106"/>
    <w:rsid w:val="001E27AC"/>
    <w:rsid w:val="00201908"/>
    <w:rsid w:val="00203B04"/>
    <w:rsid w:val="002201E0"/>
    <w:rsid w:val="00235363"/>
    <w:rsid w:val="002423E2"/>
    <w:rsid w:val="00250457"/>
    <w:rsid w:val="00261314"/>
    <w:rsid w:val="00263F10"/>
    <w:rsid w:val="0027178F"/>
    <w:rsid w:val="00280BD2"/>
    <w:rsid w:val="0028431F"/>
    <w:rsid w:val="00297C93"/>
    <w:rsid w:val="002A1D31"/>
    <w:rsid w:val="002D4CD6"/>
    <w:rsid w:val="002E0125"/>
    <w:rsid w:val="002E0FE4"/>
    <w:rsid w:val="00316715"/>
    <w:rsid w:val="00324BF4"/>
    <w:rsid w:val="00341658"/>
    <w:rsid w:val="00355C6C"/>
    <w:rsid w:val="00356A70"/>
    <w:rsid w:val="003570E5"/>
    <w:rsid w:val="00377AE7"/>
    <w:rsid w:val="00382E65"/>
    <w:rsid w:val="00386302"/>
    <w:rsid w:val="0039282B"/>
    <w:rsid w:val="00392D12"/>
    <w:rsid w:val="003A15F2"/>
    <w:rsid w:val="003B3E11"/>
    <w:rsid w:val="003C0EF6"/>
    <w:rsid w:val="003C79CF"/>
    <w:rsid w:val="003C7AAF"/>
    <w:rsid w:val="003D2398"/>
    <w:rsid w:val="003D4130"/>
    <w:rsid w:val="003E1512"/>
    <w:rsid w:val="003F1AC6"/>
    <w:rsid w:val="003F7701"/>
    <w:rsid w:val="004052BC"/>
    <w:rsid w:val="00413BA0"/>
    <w:rsid w:val="004142FF"/>
    <w:rsid w:val="00421A49"/>
    <w:rsid w:val="00422E2F"/>
    <w:rsid w:val="004248FD"/>
    <w:rsid w:val="00432910"/>
    <w:rsid w:val="00440023"/>
    <w:rsid w:val="00442677"/>
    <w:rsid w:val="00447D66"/>
    <w:rsid w:val="00451ED4"/>
    <w:rsid w:val="00455179"/>
    <w:rsid w:val="00457679"/>
    <w:rsid w:val="00464E08"/>
    <w:rsid w:val="00465E09"/>
    <w:rsid w:val="00490EF4"/>
    <w:rsid w:val="00494342"/>
    <w:rsid w:val="004A4674"/>
    <w:rsid w:val="004A7906"/>
    <w:rsid w:val="004C66F4"/>
    <w:rsid w:val="004C702C"/>
    <w:rsid w:val="004D2205"/>
    <w:rsid w:val="00526F2F"/>
    <w:rsid w:val="00535108"/>
    <w:rsid w:val="0055043C"/>
    <w:rsid w:val="0055477B"/>
    <w:rsid w:val="00554AAF"/>
    <w:rsid w:val="00560648"/>
    <w:rsid w:val="00562B1D"/>
    <w:rsid w:val="00563BCF"/>
    <w:rsid w:val="00564534"/>
    <w:rsid w:val="00566113"/>
    <w:rsid w:val="00573CD4"/>
    <w:rsid w:val="0057713B"/>
    <w:rsid w:val="005832C5"/>
    <w:rsid w:val="00583BC2"/>
    <w:rsid w:val="00584FC9"/>
    <w:rsid w:val="005A4927"/>
    <w:rsid w:val="005B57B6"/>
    <w:rsid w:val="005C1A85"/>
    <w:rsid w:val="005D05C9"/>
    <w:rsid w:val="005D181D"/>
    <w:rsid w:val="005D68EE"/>
    <w:rsid w:val="005E6F47"/>
    <w:rsid w:val="005F70B1"/>
    <w:rsid w:val="005F725C"/>
    <w:rsid w:val="00604790"/>
    <w:rsid w:val="0061211C"/>
    <w:rsid w:val="00615F07"/>
    <w:rsid w:val="00623DA6"/>
    <w:rsid w:val="006300A6"/>
    <w:rsid w:val="006436A6"/>
    <w:rsid w:val="006522BA"/>
    <w:rsid w:val="00657B4B"/>
    <w:rsid w:val="00666661"/>
    <w:rsid w:val="0067336C"/>
    <w:rsid w:val="00680298"/>
    <w:rsid w:val="00685856"/>
    <w:rsid w:val="0068602B"/>
    <w:rsid w:val="006960E0"/>
    <w:rsid w:val="006A0485"/>
    <w:rsid w:val="006A33D0"/>
    <w:rsid w:val="006A7DDC"/>
    <w:rsid w:val="006B23DF"/>
    <w:rsid w:val="006C16B7"/>
    <w:rsid w:val="006C4E1E"/>
    <w:rsid w:val="006C6E3E"/>
    <w:rsid w:val="006F465E"/>
    <w:rsid w:val="006F7A80"/>
    <w:rsid w:val="00701E38"/>
    <w:rsid w:val="007106B6"/>
    <w:rsid w:val="0071452C"/>
    <w:rsid w:val="00722639"/>
    <w:rsid w:val="00734DCA"/>
    <w:rsid w:val="00737FF9"/>
    <w:rsid w:val="007445BC"/>
    <w:rsid w:val="0075403C"/>
    <w:rsid w:val="0076010A"/>
    <w:rsid w:val="00774007"/>
    <w:rsid w:val="00780AC3"/>
    <w:rsid w:val="00795AEC"/>
    <w:rsid w:val="007978FE"/>
    <w:rsid w:val="007B657E"/>
    <w:rsid w:val="007C2E25"/>
    <w:rsid w:val="007C433F"/>
    <w:rsid w:val="007D6A1D"/>
    <w:rsid w:val="007E0F79"/>
    <w:rsid w:val="007E1201"/>
    <w:rsid w:val="007F16FC"/>
    <w:rsid w:val="00804D42"/>
    <w:rsid w:val="00814EF3"/>
    <w:rsid w:val="00821F81"/>
    <w:rsid w:val="008314A7"/>
    <w:rsid w:val="00836870"/>
    <w:rsid w:val="008416C5"/>
    <w:rsid w:val="00855A9B"/>
    <w:rsid w:val="00856F42"/>
    <w:rsid w:val="0086418D"/>
    <w:rsid w:val="00866D07"/>
    <w:rsid w:val="00875B16"/>
    <w:rsid w:val="00890293"/>
    <w:rsid w:val="008B7A15"/>
    <w:rsid w:val="008C0021"/>
    <w:rsid w:val="008D3FE5"/>
    <w:rsid w:val="008F47A2"/>
    <w:rsid w:val="008F7926"/>
    <w:rsid w:val="0090498A"/>
    <w:rsid w:val="0090597C"/>
    <w:rsid w:val="009073E3"/>
    <w:rsid w:val="00915F63"/>
    <w:rsid w:val="009258D5"/>
    <w:rsid w:val="00927005"/>
    <w:rsid w:val="00930FAE"/>
    <w:rsid w:val="00933030"/>
    <w:rsid w:val="009346B3"/>
    <w:rsid w:val="00944A22"/>
    <w:rsid w:val="00944F4B"/>
    <w:rsid w:val="00945C66"/>
    <w:rsid w:val="0094794A"/>
    <w:rsid w:val="009535C5"/>
    <w:rsid w:val="0096446A"/>
    <w:rsid w:val="0099790C"/>
    <w:rsid w:val="009A082D"/>
    <w:rsid w:val="009A5DD8"/>
    <w:rsid w:val="009D7054"/>
    <w:rsid w:val="009E67AE"/>
    <w:rsid w:val="00A25918"/>
    <w:rsid w:val="00A26B32"/>
    <w:rsid w:val="00A34A74"/>
    <w:rsid w:val="00A43E49"/>
    <w:rsid w:val="00A55372"/>
    <w:rsid w:val="00A73F02"/>
    <w:rsid w:val="00A82CF7"/>
    <w:rsid w:val="00A83DE8"/>
    <w:rsid w:val="00A84CCF"/>
    <w:rsid w:val="00A9594C"/>
    <w:rsid w:val="00AA3E91"/>
    <w:rsid w:val="00AB4823"/>
    <w:rsid w:val="00AC5EE5"/>
    <w:rsid w:val="00AC7520"/>
    <w:rsid w:val="00AD0790"/>
    <w:rsid w:val="00AD7BD3"/>
    <w:rsid w:val="00B00652"/>
    <w:rsid w:val="00B01AF3"/>
    <w:rsid w:val="00B366A4"/>
    <w:rsid w:val="00B433B2"/>
    <w:rsid w:val="00B6740E"/>
    <w:rsid w:val="00B777DB"/>
    <w:rsid w:val="00B840F1"/>
    <w:rsid w:val="00B877E5"/>
    <w:rsid w:val="00B954DD"/>
    <w:rsid w:val="00B95EF4"/>
    <w:rsid w:val="00BA36EB"/>
    <w:rsid w:val="00BB03D8"/>
    <w:rsid w:val="00BC2085"/>
    <w:rsid w:val="00BD33F3"/>
    <w:rsid w:val="00BD6E80"/>
    <w:rsid w:val="00C00A14"/>
    <w:rsid w:val="00C00E0A"/>
    <w:rsid w:val="00C22A36"/>
    <w:rsid w:val="00C5749B"/>
    <w:rsid w:val="00C640AB"/>
    <w:rsid w:val="00C74AA7"/>
    <w:rsid w:val="00CA335D"/>
    <w:rsid w:val="00CA35B8"/>
    <w:rsid w:val="00CB4934"/>
    <w:rsid w:val="00CC2744"/>
    <w:rsid w:val="00CC5B37"/>
    <w:rsid w:val="00CE25D5"/>
    <w:rsid w:val="00CE2DBE"/>
    <w:rsid w:val="00CF1AFC"/>
    <w:rsid w:val="00CF774B"/>
    <w:rsid w:val="00D16911"/>
    <w:rsid w:val="00D210C7"/>
    <w:rsid w:val="00D43620"/>
    <w:rsid w:val="00D64AA2"/>
    <w:rsid w:val="00D726FA"/>
    <w:rsid w:val="00D74066"/>
    <w:rsid w:val="00D96B39"/>
    <w:rsid w:val="00DA713A"/>
    <w:rsid w:val="00DB49ED"/>
    <w:rsid w:val="00DC6F44"/>
    <w:rsid w:val="00DF5AB5"/>
    <w:rsid w:val="00DF651C"/>
    <w:rsid w:val="00E01768"/>
    <w:rsid w:val="00E047A0"/>
    <w:rsid w:val="00E12C87"/>
    <w:rsid w:val="00E145CC"/>
    <w:rsid w:val="00E26485"/>
    <w:rsid w:val="00E2713D"/>
    <w:rsid w:val="00E32671"/>
    <w:rsid w:val="00E561C9"/>
    <w:rsid w:val="00E573E3"/>
    <w:rsid w:val="00E62850"/>
    <w:rsid w:val="00E649D4"/>
    <w:rsid w:val="00E76993"/>
    <w:rsid w:val="00E84541"/>
    <w:rsid w:val="00E85795"/>
    <w:rsid w:val="00EA0728"/>
    <w:rsid w:val="00EA6E1B"/>
    <w:rsid w:val="00EB0845"/>
    <w:rsid w:val="00EC09A4"/>
    <w:rsid w:val="00EC657B"/>
    <w:rsid w:val="00EE2898"/>
    <w:rsid w:val="00EE5050"/>
    <w:rsid w:val="00EE654E"/>
    <w:rsid w:val="00EF1259"/>
    <w:rsid w:val="00F04967"/>
    <w:rsid w:val="00F10F52"/>
    <w:rsid w:val="00F12367"/>
    <w:rsid w:val="00F27CCB"/>
    <w:rsid w:val="00F4285A"/>
    <w:rsid w:val="00F6067E"/>
    <w:rsid w:val="00F64338"/>
    <w:rsid w:val="00F774DA"/>
    <w:rsid w:val="00F7765E"/>
    <w:rsid w:val="00F84A09"/>
    <w:rsid w:val="00F96C8B"/>
    <w:rsid w:val="00FA234C"/>
    <w:rsid w:val="00FA3AEC"/>
    <w:rsid w:val="00FA6B90"/>
    <w:rsid w:val="00FC36C6"/>
    <w:rsid w:val="00FE22D9"/>
    <w:rsid w:val="00FE26E0"/>
    <w:rsid w:val="00FE5E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,"/>
  <w:listSeparator w:val=";"/>
  <w14:docId w14:val="1DE5A800"/>
  <w15:docId w15:val="{7CB1FFEE-965F-4AD4-9D34-D43D8C0E30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B4934"/>
    <w:pPr>
      <w:spacing w:after="14" w:line="248" w:lineRule="auto"/>
      <w:ind w:left="21" w:hanging="10"/>
    </w:pPr>
    <w:rPr>
      <w:rFonts w:ascii="Calibri" w:eastAsia="Calibri" w:hAnsi="Calibri" w:cs="Calibri"/>
      <w:color w:val="181717"/>
      <w:sz w:val="24"/>
      <w:lang w:eastAsia="pl-PL"/>
    </w:rPr>
  </w:style>
  <w:style w:type="paragraph" w:styleId="Nagwek1">
    <w:name w:val="heading 1"/>
    <w:next w:val="Normalny"/>
    <w:link w:val="Nagwek1Znak"/>
    <w:uiPriority w:val="9"/>
    <w:unhideWhenUsed/>
    <w:qFormat/>
    <w:rsid w:val="00CB4934"/>
    <w:pPr>
      <w:keepNext/>
      <w:keepLines/>
      <w:spacing w:after="271"/>
      <w:ind w:left="16"/>
      <w:jc w:val="center"/>
      <w:outlineLvl w:val="0"/>
    </w:pPr>
    <w:rPr>
      <w:rFonts w:ascii="Calibri" w:eastAsia="Calibri" w:hAnsi="Calibri" w:cs="Calibri"/>
      <w:color w:val="181717"/>
      <w:sz w:val="28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CB493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BA36E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10F52"/>
    <w:pPr>
      <w:keepNext/>
      <w:keepLines/>
      <w:spacing w:before="40" w:after="0" w:line="259" w:lineRule="auto"/>
      <w:ind w:left="0" w:firstLine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  <w:sz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CB4934"/>
    <w:rPr>
      <w:rFonts w:ascii="Calibri" w:eastAsia="Calibri" w:hAnsi="Calibri" w:cs="Calibri"/>
      <w:color w:val="181717"/>
      <w:sz w:val="28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CB4934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l-PL"/>
    </w:rPr>
  </w:style>
  <w:style w:type="paragraph" w:styleId="Akapitzlist">
    <w:name w:val="List Paragraph"/>
    <w:basedOn w:val="Normalny"/>
    <w:qFormat/>
    <w:rsid w:val="00CB4934"/>
    <w:pPr>
      <w:ind w:left="720"/>
      <w:contextualSpacing/>
    </w:pPr>
  </w:style>
  <w:style w:type="paragraph" w:styleId="Tekstpodstawowy">
    <w:name w:val="Body Text"/>
    <w:basedOn w:val="Normalny"/>
    <w:link w:val="TekstpodstawowyZnak"/>
    <w:rsid w:val="00CB4934"/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  <w:tab w:val="left" w:pos="9204"/>
        <w:tab w:val="left" w:pos="9912"/>
        <w:tab w:val="left" w:pos="10620"/>
        <w:tab w:val="left" w:pos="11328"/>
        <w:tab w:val="left" w:pos="12036"/>
        <w:tab w:val="left" w:pos="12744"/>
        <w:tab w:val="left" w:pos="13452"/>
        <w:tab w:val="left" w:pos="14160"/>
        <w:tab w:val="left" w:pos="14868"/>
        <w:tab w:val="left" w:pos="15576"/>
        <w:tab w:val="left" w:pos="16284"/>
        <w:tab w:val="left" w:pos="16992"/>
        <w:tab w:val="left" w:pos="17700"/>
        <w:tab w:val="left" w:pos="18408"/>
        <w:tab w:val="left" w:pos="19116"/>
        <w:tab w:val="left" w:pos="19824"/>
        <w:tab w:val="left" w:pos="20532"/>
        <w:tab w:val="left" w:pos="21240"/>
        <w:tab w:val="left" w:pos="21948"/>
        <w:tab w:val="left" w:pos="22656"/>
        <w:tab w:val="left" w:pos="23364"/>
        <w:tab w:val="left" w:pos="24072"/>
        <w:tab w:val="left" w:pos="24780"/>
        <w:tab w:val="left" w:pos="25488"/>
        <w:tab w:val="left" w:pos="26196"/>
        <w:tab w:val="left" w:pos="26904"/>
        <w:tab w:val="left" w:pos="27612"/>
        <w:tab w:val="left" w:pos="28320"/>
      </w:tabs>
      <w:spacing w:after="0" w:line="240" w:lineRule="auto"/>
      <w:ind w:left="0" w:firstLine="0"/>
      <w:jc w:val="both"/>
    </w:pPr>
    <w:rPr>
      <w:rFonts w:ascii="Arial Narrow" w:eastAsia="Times New Roman" w:hAnsi="Arial Narrow" w:cs="Times New Roman"/>
      <w:color w:val="auto"/>
      <w:szCs w:val="20"/>
      <w:lang w:val="en-GB" w:eastAsia="es-ES"/>
    </w:rPr>
  </w:style>
  <w:style w:type="character" w:customStyle="1" w:styleId="TekstpodstawowyZnak">
    <w:name w:val="Tekst podstawowy Znak"/>
    <w:basedOn w:val="Domylnaczcionkaakapitu"/>
    <w:link w:val="Tekstpodstawowy"/>
    <w:rsid w:val="00CB4934"/>
    <w:rPr>
      <w:rFonts w:ascii="Arial Narrow" w:eastAsia="Times New Roman" w:hAnsi="Arial Narrow" w:cs="Times New Roman"/>
      <w:sz w:val="24"/>
      <w:szCs w:val="20"/>
      <w:lang w:val="en-GB" w:eastAsia="es-ES"/>
    </w:rPr>
  </w:style>
  <w:style w:type="paragraph" w:styleId="Nagwek">
    <w:name w:val="header"/>
    <w:basedOn w:val="Normalny"/>
    <w:link w:val="NagwekZnak"/>
    <w:uiPriority w:val="99"/>
    <w:unhideWhenUsed/>
    <w:rsid w:val="00CB49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B4934"/>
    <w:rPr>
      <w:rFonts w:ascii="Calibri" w:eastAsia="Calibri" w:hAnsi="Calibri" w:cs="Calibri"/>
      <w:color w:val="181717"/>
      <w:sz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CB49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B4934"/>
    <w:rPr>
      <w:rFonts w:ascii="Calibri" w:eastAsia="Calibri" w:hAnsi="Calibri" w:cs="Calibri"/>
      <w:color w:val="181717"/>
      <w:sz w:val="24"/>
      <w:lang w:eastAsia="pl-PL"/>
    </w:rPr>
  </w:style>
  <w:style w:type="table" w:customStyle="1" w:styleId="TableGrid">
    <w:name w:val="TableGrid"/>
    <w:rsid w:val="00CB4934"/>
    <w:pPr>
      <w:spacing w:after="0" w:line="240" w:lineRule="auto"/>
    </w:pPr>
    <w:rPr>
      <w:rFonts w:eastAsiaTheme="minorEastAsia"/>
      <w:lang w:eastAsia="pl-P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caracteristicas-producto-desc">
    <w:name w:val="caracteristicas-producto-desc"/>
    <w:basedOn w:val="Normalny"/>
    <w:rsid w:val="000329F0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szCs w:val="24"/>
    </w:rPr>
  </w:style>
  <w:style w:type="paragraph" w:customStyle="1" w:styleId="Styl">
    <w:name w:val="Styl"/>
    <w:rsid w:val="004052B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character" w:customStyle="1" w:styleId="attribute-name">
    <w:name w:val="attribute-name"/>
    <w:basedOn w:val="Domylnaczcionkaakapitu"/>
    <w:rsid w:val="004052BC"/>
  </w:style>
  <w:style w:type="character" w:customStyle="1" w:styleId="attribute-values">
    <w:name w:val="attribute-values"/>
    <w:basedOn w:val="Domylnaczcionkaakapitu"/>
    <w:rsid w:val="004052BC"/>
  </w:style>
  <w:style w:type="paragraph" w:styleId="Tekstdymka">
    <w:name w:val="Balloon Text"/>
    <w:basedOn w:val="Normalny"/>
    <w:link w:val="TekstdymkaZnak"/>
    <w:uiPriority w:val="99"/>
    <w:semiHidden/>
    <w:unhideWhenUsed/>
    <w:rsid w:val="004052B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052BC"/>
    <w:rPr>
      <w:rFonts w:ascii="Segoe UI" w:eastAsia="Calibri" w:hAnsi="Segoe UI" w:cs="Segoe UI"/>
      <w:color w:val="181717"/>
      <w:sz w:val="18"/>
      <w:szCs w:val="18"/>
      <w:lang w:eastAsia="pl-PL"/>
    </w:rPr>
  </w:style>
  <w:style w:type="paragraph" w:styleId="Listapunktowana">
    <w:name w:val="List Bullet"/>
    <w:basedOn w:val="Normalny"/>
    <w:autoRedefine/>
    <w:rsid w:val="00FC36C6"/>
    <w:pPr>
      <w:widowControl w:val="0"/>
      <w:autoSpaceDE w:val="0"/>
      <w:autoSpaceDN w:val="0"/>
      <w:adjustRightInd w:val="0"/>
      <w:spacing w:after="0" w:line="240" w:lineRule="auto"/>
      <w:ind w:left="0" w:firstLine="0"/>
      <w:jc w:val="both"/>
    </w:pPr>
    <w:rPr>
      <w:rFonts w:ascii="Arial" w:eastAsia="Times New Roman" w:hAnsi="Arial" w:cs="Times New Roman"/>
      <w:color w:val="000000" w:themeColor="text1"/>
      <w:sz w:val="22"/>
    </w:rPr>
  </w:style>
  <w:style w:type="numbering" w:customStyle="1" w:styleId="Styl1">
    <w:name w:val="Styl1"/>
    <w:uiPriority w:val="99"/>
    <w:rsid w:val="000D20E7"/>
    <w:pPr>
      <w:numPr>
        <w:numId w:val="5"/>
      </w:numPr>
    </w:pPr>
  </w:style>
  <w:style w:type="numbering" w:customStyle="1" w:styleId="Styl2">
    <w:name w:val="Styl2"/>
    <w:uiPriority w:val="99"/>
    <w:rsid w:val="000D20E7"/>
    <w:pPr>
      <w:numPr>
        <w:numId w:val="6"/>
      </w:numPr>
    </w:pPr>
  </w:style>
  <w:style w:type="numbering" w:customStyle="1" w:styleId="Styl3">
    <w:name w:val="Styl3"/>
    <w:uiPriority w:val="99"/>
    <w:rsid w:val="005F70B1"/>
    <w:pPr>
      <w:numPr>
        <w:numId w:val="7"/>
      </w:numPr>
    </w:p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E8579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ind w:left="0" w:firstLine="0"/>
    </w:pPr>
    <w:rPr>
      <w:rFonts w:ascii="Courier New" w:eastAsia="Times New Roman" w:hAnsi="Courier New" w:cs="Courier New"/>
      <w:color w:val="auto"/>
      <w:sz w:val="20"/>
      <w:szCs w:val="20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E85795"/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y2iqfc">
    <w:name w:val="y2iqfc"/>
    <w:basedOn w:val="Domylnaczcionkaakapitu"/>
    <w:rsid w:val="00E85795"/>
  </w:style>
  <w:style w:type="paragraph" w:styleId="NormalnyWeb">
    <w:name w:val="Normal (Web)"/>
    <w:basedOn w:val="Normalny"/>
    <w:uiPriority w:val="99"/>
    <w:unhideWhenUsed/>
    <w:rsid w:val="00A83DE8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szCs w:val="24"/>
    </w:rPr>
  </w:style>
  <w:style w:type="character" w:styleId="Pogrubienie">
    <w:name w:val="Strong"/>
    <w:basedOn w:val="Domylnaczcionkaakapitu"/>
    <w:uiPriority w:val="22"/>
    <w:qFormat/>
    <w:rsid w:val="00A83DE8"/>
    <w:rPr>
      <w:b/>
      <w:bCs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10F52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34DC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34DCA"/>
    <w:rPr>
      <w:rFonts w:ascii="Calibri" w:eastAsia="Calibri" w:hAnsi="Calibri" w:cs="Calibri"/>
      <w:color w:val="181717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34DCA"/>
    <w:rPr>
      <w:vertAlign w:val="superscript"/>
    </w:rPr>
  </w:style>
  <w:style w:type="paragraph" w:customStyle="1" w:styleId="pip-product-dimensionsmeasurement-wrapper">
    <w:name w:val="pip-product-dimensions__measurement-wrapper"/>
    <w:basedOn w:val="Normalny"/>
    <w:rsid w:val="0039282B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szCs w:val="24"/>
    </w:rPr>
  </w:style>
  <w:style w:type="character" w:customStyle="1" w:styleId="pip-product-dimensionsmeasurement-name">
    <w:name w:val="pip-product-dimensions__measurement-name"/>
    <w:basedOn w:val="Domylnaczcionkaakapitu"/>
    <w:rsid w:val="0039282B"/>
  </w:style>
  <w:style w:type="character" w:customStyle="1" w:styleId="Nagwek3Znak">
    <w:name w:val="Nagłówek 3 Znak"/>
    <w:basedOn w:val="Domylnaczcionkaakapitu"/>
    <w:link w:val="Nagwek3"/>
    <w:uiPriority w:val="9"/>
    <w:semiHidden/>
    <w:rsid w:val="00BA36EB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29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7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44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905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5166841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7939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295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381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63049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3641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73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654465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7359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6372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237332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691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140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72985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315634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4841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7624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134340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8133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407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333270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4075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64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735650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95452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700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394719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426822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9686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605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127462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663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2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4268304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265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76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683158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031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74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209651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4858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59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847421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20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07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944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732611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84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90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1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05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24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27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5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9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45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10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1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87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494208">
          <w:marLeft w:val="0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574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89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370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1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94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2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58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85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1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4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9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75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30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6340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806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41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727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1851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6567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59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0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2859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2846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6943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097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8465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088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0059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250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270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1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38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97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8217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52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375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07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7115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811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477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869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07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46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8133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234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889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7078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675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452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887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03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48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268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6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056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507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238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90167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12685175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  <w:div w:id="144214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38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51874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74044797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875239570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54475187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31" w:color="auto"/>
                        <w:bottom w:val="single" w:sz="2" w:space="0" w:color="auto"/>
                        <w:right w:val="single" w:sz="2" w:space="31" w:color="auto"/>
                      </w:divBdr>
                    </w:div>
                  </w:divsChild>
                </w:div>
              </w:divsChild>
            </w:div>
          </w:divsChild>
        </w:div>
        <w:div w:id="182165491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76534353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346903335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1820225841">
                      <w:marLeft w:val="0"/>
                      <w:marRight w:val="0"/>
                      <w:marTop w:val="600"/>
                      <w:marBottom w:val="0"/>
                      <w:divBdr>
                        <w:top w:val="single" w:sz="2" w:space="30" w:color="auto"/>
                        <w:left w:val="single" w:sz="2" w:space="0" w:color="auto"/>
                        <w:bottom w:val="single" w:sz="2" w:space="30" w:color="auto"/>
                        <w:right w:val="single" w:sz="2" w:space="0" w:color="auto"/>
                      </w:divBdr>
                      <w:divsChild>
                        <w:div w:id="1962805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31" w:color="auto"/>
                            <w:bottom w:val="single" w:sz="2" w:space="0" w:color="auto"/>
                            <w:right w:val="single" w:sz="2" w:space="31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887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82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31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93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0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597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8" w:color="F0F0F0"/>
            <w:right w:val="none" w:sz="0" w:space="0" w:color="auto"/>
          </w:divBdr>
        </w:div>
        <w:div w:id="196446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8" w:color="F0F0F0"/>
            <w:right w:val="none" w:sz="0" w:space="0" w:color="auto"/>
          </w:divBdr>
        </w:div>
        <w:div w:id="71578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8" w:color="F0F0F0"/>
            <w:right w:val="none" w:sz="0" w:space="0" w:color="auto"/>
          </w:divBdr>
        </w:div>
      </w:divsChild>
    </w:div>
    <w:div w:id="197501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03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11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89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3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99134">
          <w:marLeft w:val="0"/>
          <w:marRight w:val="0"/>
          <w:marTop w:val="5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80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366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9133823">
          <w:marLeft w:val="0"/>
          <w:marRight w:val="0"/>
          <w:marTop w:val="5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89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097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0777158">
          <w:marLeft w:val="0"/>
          <w:marRight w:val="0"/>
          <w:marTop w:val="5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317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627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4512683">
          <w:marLeft w:val="0"/>
          <w:marRight w:val="0"/>
          <w:marTop w:val="5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80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566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5976730">
          <w:marLeft w:val="0"/>
          <w:marRight w:val="0"/>
          <w:marTop w:val="5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45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1131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217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30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jpeg"/><Relationship Id="rId50" Type="http://schemas.openxmlformats.org/officeDocument/2006/relationships/image" Target="media/image43.png"/><Relationship Id="rId55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jpe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3" Type="http://schemas.openxmlformats.org/officeDocument/2006/relationships/image" Target="media/image46.pn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jpeg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fontTable" Target="fontTable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Sprzęgacz">
      <a:fillStyleLst>
        <a:solidFill>
          <a:schemeClr val="phClr"/>
        </a:solidFill>
        <a:solidFill>
          <a:schemeClr val="phClr">
            <a:tint val="65000"/>
          </a:schemeClr>
        </a:solidFill>
        <a:solidFill>
          <a:schemeClr val="phClr">
            <a:shade val="80000"/>
            <a:satMod val="150000"/>
          </a:schemeClr>
        </a:solidFill>
      </a:fillStyleLst>
      <a:lnStyleLst>
        <a:ln w="9525" cap="flat" cmpd="sng" algn="ctr">
          <a:solidFill>
            <a:schemeClr val="phClr"/>
          </a:solidFill>
          <a:prstDash val="solid"/>
        </a:ln>
        <a:ln w="17145" cap="flat" cmpd="sng" algn="ctr">
          <a:solidFill>
            <a:schemeClr val="phClr"/>
          </a:solidFill>
          <a:prstDash val="solid"/>
        </a:ln>
        <a:ln w="58420" cap="flat" cmpd="thickThin" algn="ctr">
          <a:solidFill>
            <a:schemeClr val="phClr">
              <a:shade val="95000"/>
              <a:alpha val="50000"/>
              <a:satMod val="150000"/>
            </a:schemeClr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50800" dist="38100" dir="2700000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flat" dir="tl"/>
          </a:scene3d>
          <a:sp3d prstMaterial="flat">
            <a:bevelT w="31750" h="63500" prst="riblet"/>
          </a:sp3d>
        </a:effectStyle>
        <a:effectStyle>
          <a:effectLst>
            <a:outerShdw blurRad="50800" dist="38100" dir="2700000" algn="ctr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flat" dir="tl"/>
          </a:scene3d>
          <a:sp3d prstMaterial="flat">
            <a:bevelT w="57150" h="114300" prst="riblet"/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3A77C2-47DE-429B-BE4A-153D59A5F7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455</TotalTime>
  <Pages>31</Pages>
  <Words>3670</Words>
  <Characters>22026</Characters>
  <Application>Microsoft Office Word</Application>
  <DocSecurity>0</DocSecurity>
  <Lines>183</Lines>
  <Paragraphs>51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</dc:creator>
  <cp:keywords/>
  <dc:description/>
  <cp:lastModifiedBy>Julia</cp:lastModifiedBy>
  <cp:revision>11</cp:revision>
  <cp:lastPrinted>2024-02-22T14:42:00Z</cp:lastPrinted>
  <dcterms:created xsi:type="dcterms:W3CDTF">2024-02-20T09:11:00Z</dcterms:created>
  <dcterms:modified xsi:type="dcterms:W3CDTF">2024-02-22T15:22:00Z</dcterms:modified>
</cp:coreProperties>
</file>